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1B195" w14:textId="3B6C3D0C" w:rsidR="00296BC8" w:rsidRPr="00296BC8" w:rsidRDefault="00107A3F" w:rsidP="00296BC8">
      <w:pPr>
        <w:spacing w:after="0" w:line="256" w:lineRule="auto"/>
        <w:jc w:val="right"/>
        <w:rPr>
          <w:rFonts w:ascii="Calibri" w:hAnsi="Calibri" w:cs="Calibri"/>
          <w:b/>
          <w:bCs/>
          <w:kern w:val="0"/>
          <w:sz w:val="20"/>
          <w:szCs w:val="20"/>
          <w:u w:val="single"/>
          <w14:ligatures w14:val="none"/>
        </w:rPr>
      </w:pPr>
      <w:r>
        <w:rPr>
          <w:rFonts w:ascii="Calibri" w:hAnsi="Calibri" w:cs="Calibri"/>
          <w:i/>
          <w:iCs/>
          <w:kern w:val="0"/>
          <w:sz w:val="20"/>
          <w:szCs w:val="20"/>
          <w14:ligatures w14:val="none"/>
        </w:rPr>
        <w:t>FOR IMMEDIATE RELEASE</w:t>
      </w:r>
      <w:r w:rsidR="00296BC8" w:rsidRPr="00296BC8">
        <w:rPr>
          <w:rFonts w:ascii="Calibri" w:hAnsi="Calibri" w:cs="Calibri"/>
          <w:b/>
          <w:bCs/>
          <w:kern w:val="0"/>
          <w:sz w:val="20"/>
          <w:szCs w:val="20"/>
          <w:u w:val="single"/>
          <w14:ligatures w14:val="none"/>
        </w:rPr>
        <w:t xml:space="preserve"> </w:t>
      </w:r>
    </w:p>
    <w:p w14:paraId="1A966AB6" w14:textId="275A04D0" w:rsidR="00296BC8" w:rsidRPr="00296BC8" w:rsidRDefault="00296BC8" w:rsidP="00296BC8">
      <w:pPr>
        <w:spacing w:after="0" w:line="256" w:lineRule="auto"/>
        <w:jc w:val="right"/>
        <w:rPr>
          <w:rFonts w:ascii="Calibri" w:hAnsi="Calibri" w:cs="Calibri"/>
          <w:i/>
          <w:iCs/>
          <w:kern w:val="0"/>
          <w:sz w:val="20"/>
          <w:szCs w:val="20"/>
          <w14:ligatures w14:val="none"/>
        </w:rPr>
      </w:pPr>
      <w:r w:rsidRPr="00296BC8">
        <w:rPr>
          <w:rFonts w:ascii="Calibri" w:hAnsi="Calibri" w:cs="Calibri"/>
          <w:i/>
          <w:iCs/>
          <w:kern w:val="0"/>
          <w:sz w:val="20"/>
          <w:szCs w:val="20"/>
          <w14:ligatures w14:val="none"/>
        </w:rPr>
        <w:t>Jan Murphy, Director of Government Affairs</w:t>
      </w:r>
    </w:p>
    <w:p w14:paraId="178889D5" w14:textId="77777777" w:rsidR="00296BC8" w:rsidRPr="00296BC8" w:rsidRDefault="00296BC8" w:rsidP="00296BC8">
      <w:pPr>
        <w:spacing w:after="0" w:line="256" w:lineRule="auto"/>
        <w:jc w:val="right"/>
        <w:rPr>
          <w:rFonts w:ascii="Calibri" w:hAnsi="Calibri" w:cs="Calibri"/>
          <w:i/>
          <w:iCs/>
          <w:kern w:val="0"/>
          <w:sz w:val="20"/>
          <w:szCs w:val="20"/>
          <w14:ligatures w14:val="none"/>
        </w:rPr>
      </w:pPr>
      <w:r w:rsidRPr="00296BC8">
        <w:rPr>
          <w:rFonts w:ascii="Calibri" w:hAnsi="Calibri" w:cs="Calibri"/>
          <w:i/>
          <w:iCs/>
          <w:kern w:val="0"/>
          <w:sz w:val="20"/>
          <w:szCs w:val="20"/>
          <w14:ligatures w14:val="none"/>
        </w:rPr>
        <w:t xml:space="preserve">O: 717-703-3031 | </w:t>
      </w:r>
      <w:bookmarkStart w:id="0" w:name="_Hlk200951773"/>
      <w:r w:rsidRPr="00296BC8">
        <w:rPr>
          <w:rFonts w:ascii="Calibri" w:hAnsi="Calibri" w:cs="Calibri"/>
          <w:i/>
          <w:iCs/>
          <w:kern w:val="0"/>
          <w:sz w:val="20"/>
          <w:szCs w:val="20"/>
          <w14:ligatures w14:val="none"/>
        </w:rPr>
        <w:t>C: 717-756-7075</w:t>
      </w:r>
    </w:p>
    <w:bookmarkEnd w:id="0"/>
    <w:p w14:paraId="6C1C6F51" w14:textId="77777777" w:rsidR="00296BC8" w:rsidRPr="00296BC8" w:rsidRDefault="00296BC8" w:rsidP="00296BC8">
      <w:pPr>
        <w:spacing w:after="0" w:line="256" w:lineRule="auto"/>
        <w:jc w:val="right"/>
        <w:rPr>
          <w:rFonts w:ascii="Calibri" w:hAnsi="Calibri" w:cs="Calibri"/>
          <w:i/>
          <w:iCs/>
          <w:kern w:val="0"/>
          <w:sz w:val="20"/>
          <w:szCs w:val="20"/>
          <w14:ligatures w14:val="none"/>
        </w:rPr>
      </w:pPr>
      <w:r w:rsidRPr="00296BC8">
        <w:rPr>
          <w:kern w:val="0"/>
          <w:sz w:val="22"/>
          <w:szCs w:val="22"/>
          <w14:ligatures w14:val="none"/>
        </w:rPr>
        <w:fldChar w:fldCharType="begin"/>
      </w:r>
      <w:r w:rsidRPr="00296BC8">
        <w:rPr>
          <w:kern w:val="0"/>
          <w:sz w:val="22"/>
          <w:szCs w:val="22"/>
          <w14:ligatures w14:val="none"/>
        </w:rPr>
        <w:instrText>HYPERLINK "mailto:janm@pa-news.org"</w:instrText>
      </w:r>
      <w:r w:rsidRPr="00296BC8">
        <w:rPr>
          <w:kern w:val="0"/>
          <w:sz w:val="22"/>
          <w:szCs w:val="22"/>
          <w14:ligatures w14:val="none"/>
        </w:rPr>
      </w:r>
      <w:r w:rsidRPr="00296BC8">
        <w:rPr>
          <w:kern w:val="0"/>
          <w:sz w:val="22"/>
          <w:szCs w:val="22"/>
          <w14:ligatures w14:val="none"/>
        </w:rPr>
        <w:fldChar w:fldCharType="separate"/>
      </w:r>
      <w:r w:rsidRPr="00296BC8">
        <w:rPr>
          <w:rFonts w:ascii="Calibri" w:hAnsi="Calibri" w:cs="Calibri"/>
          <w:i/>
          <w:iCs/>
          <w:color w:val="0000FF"/>
          <w:kern w:val="0"/>
          <w:sz w:val="20"/>
          <w:szCs w:val="20"/>
          <w:u w:val="single"/>
          <w14:ligatures w14:val="none"/>
        </w:rPr>
        <w:t>janm@pa-news.org</w:t>
      </w:r>
      <w:r w:rsidRPr="00296BC8">
        <w:rPr>
          <w:kern w:val="0"/>
          <w:sz w:val="22"/>
          <w:szCs w:val="22"/>
          <w14:ligatures w14:val="none"/>
        </w:rPr>
        <w:fldChar w:fldCharType="end"/>
      </w:r>
    </w:p>
    <w:p w14:paraId="19E76672" w14:textId="597EF5D4" w:rsidR="00296BC8" w:rsidRPr="00296BC8" w:rsidRDefault="00296BC8" w:rsidP="00296BC8">
      <w:pPr>
        <w:spacing w:after="0" w:line="256" w:lineRule="auto"/>
        <w:jc w:val="right"/>
        <w:rPr>
          <w:rFonts w:ascii="Calibri" w:hAnsi="Calibri" w:cs="Calibri"/>
          <w:i/>
          <w:iCs/>
          <w:kern w:val="0"/>
          <w:sz w:val="20"/>
          <w:szCs w:val="20"/>
          <w14:ligatures w14:val="none"/>
        </w:rPr>
      </w:pPr>
      <w:r w:rsidRPr="00296BC8">
        <w:rPr>
          <w:rFonts w:ascii="Calibri" w:hAnsi="Calibri" w:cs="Calibri"/>
          <w:i/>
          <w:iCs/>
          <w:kern w:val="0"/>
          <w:sz w:val="20"/>
          <w:szCs w:val="20"/>
          <w14:ligatures w14:val="none"/>
        </w:rPr>
        <w:t>June 1</w:t>
      </w:r>
      <w:r w:rsidR="00107A3F">
        <w:rPr>
          <w:rFonts w:ascii="Calibri" w:hAnsi="Calibri" w:cs="Calibri"/>
          <w:i/>
          <w:iCs/>
          <w:kern w:val="0"/>
          <w:sz w:val="20"/>
          <w:szCs w:val="20"/>
          <w14:ligatures w14:val="none"/>
        </w:rPr>
        <w:t>8</w:t>
      </w:r>
      <w:r w:rsidRPr="00296BC8">
        <w:rPr>
          <w:rFonts w:ascii="Calibri" w:hAnsi="Calibri" w:cs="Calibri"/>
          <w:i/>
          <w:iCs/>
          <w:kern w:val="0"/>
          <w:sz w:val="20"/>
          <w:szCs w:val="20"/>
          <w14:ligatures w14:val="none"/>
        </w:rPr>
        <w:t>, 2025</w:t>
      </w:r>
    </w:p>
    <w:p w14:paraId="1E5F8D50" w14:textId="77777777" w:rsidR="00291E52" w:rsidRDefault="00291E52" w:rsidP="0089745A">
      <w:pPr>
        <w:tabs>
          <w:tab w:val="center" w:pos="9949"/>
          <w:tab w:val="left" w:pos="18556"/>
        </w:tabs>
        <w:spacing w:after="0" w:line="240" w:lineRule="auto"/>
        <w:jc w:val="center"/>
        <w:rPr>
          <w:rFonts w:ascii="Calibri" w:hAnsi="Calibri" w:cs="Calibri"/>
          <w:b/>
          <w:bCs/>
          <w:sz w:val="44"/>
          <w:szCs w:val="44"/>
        </w:rPr>
      </w:pPr>
    </w:p>
    <w:p w14:paraId="478EDA9A" w14:textId="0461289C" w:rsidR="00F5538B" w:rsidRPr="00C47FB5" w:rsidRDefault="00B844D8" w:rsidP="0089745A">
      <w:pPr>
        <w:tabs>
          <w:tab w:val="center" w:pos="9949"/>
          <w:tab w:val="left" w:pos="18556"/>
        </w:tabs>
        <w:spacing w:after="0" w:line="240" w:lineRule="auto"/>
        <w:jc w:val="center"/>
        <w:rPr>
          <w:rFonts w:ascii="Calibri" w:hAnsi="Calibri" w:cs="Calibri"/>
          <w:b/>
          <w:bCs/>
          <w:sz w:val="44"/>
          <w:szCs w:val="44"/>
        </w:rPr>
      </w:pPr>
      <w:r>
        <w:rPr>
          <w:rFonts w:ascii="Calibri" w:hAnsi="Calibri" w:cs="Calibri"/>
          <w:b/>
          <w:bCs/>
          <w:sz w:val="44"/>
          <w:szCs w:val="44"/>
        </w:rPr>
        <w:t>Push</w:t>
      </w:r>
      <w:r w:rsidR="00A522FC" w:rsidRPr="00C47FB5">
        <w:rPr>
          <w:rFonts w:ascii="Calibri" w:hAnsi="Calibri" w:cs="Calibri"/>
          <w:b/>
          <w:bCs/>
          <w:sz w:val="44"/>
          <w:szCs w:val="44"/>
        </w:rPr>
        <w:t xml:space="preserve">ing </w:t>
      </w:r>
      <w:r w:rsidR="00F5538B" w:rsidRPr="00C47FB5">
        <w:rPr>
          <w:rFonts w:ascii="Calibri" w:hAnsi="Calibri" w:cs="Calibri"/>
          <w:b/>
          <w:bCs/>
          <w:sz w:val="44"/>
          <w:szCs w:val="44"/>
        </w:rPr>
        <w:t>p</w:t>
      </w:r>
      <w:r w:rsidR="00E5585F" w:rsidRPr="00C47FB5">
        <w:rPr>
          <w:rFonts w:ascii="Calibri" w:hAnsi="Calibri" w:cs="Calibri"/>
          <w:b/>
          <w:bCs/>
          <w:sz w:val="44"/>
          <w:szCs w:val="44"/>
        </w:rPr>
        <w:t>ublic</w:t>
      </w:r>
      <w:r w:rsidR="008F435E" w:rsidRPr="00C47FB5">
        <w:rPr>
          <w:rFonts w:ascii="Calibri" w:hAnsi="Calibri" w:cs="Calibri"/>
          <w:b/>
          <w:bCs/>
          <w:sz w:val="44"/>
          <w:szCs w:val="44"/>
        </w:rPr>
        <w:t xml:space="preserve"> notices </w:t>
      </w:r>
      <w:r w:rsidR="00F5538B" w:rsidRPr="00C47FB5">
        <w:rPr>
          <w:rFonts w:ascii="Calibri" w:hAnsi="Calibri" w:cs="Calibri"/>
          <w:b/>
          <w:bCs/>
          <w:sz w:val="44"/>
          <w:szCs w:val="44"/>
        </w:rPr>
        <w:t xml:space="preserve">to </w:t>
      </w:r>
    </w:p>
    <w:p w14:paraId="065A7FCC" w14:textId="28AE955F" w:rsidR="00E5585F" w:rsidRPr="00C47FB5" w:rsidRDefault="00CE3FD8" w:rsidP="00F5538B">
      <w:pPr>
        <w:tabs>
          <w:tab w:val="center" w:pos="9949"/>
          <w:tab w:val="left" w:pos="18556"/>
        </w:tabs>
        <w:spacing w:after="0" w:line="240" w:lineRule="auto"/>
        <w:jc w:val="center"/>
        <w:rPr>
          <w:rFonts w:ascii="Calibri" w:hAnsi="Calibri" w:cs="Calibri"/>
          <w:b/>
          <w:bCs/>
          <w:sz w:val="44"/>
          <w:szCs w:val="44"/>
        </w:rPr>
      </w:pPr>
      <w:r w:rsidRPr="00C47FB5">
        <w:rPr>
          <w:rFonts w:ascii="Calibri" w:hAnsi="Calibri" w:cs="Calibri"/>
          <w:b/>
          <w:bCs/>
          <w:sz w:val="44"/>
          <w:szCs w:val="44"/>
        </w:rPr>
        <w:t>government websites</w:t>
      </w:r>
      <w:r w:rsidR="000E46DC" w:rsidRPr="00C47FB5">
        <w:rPr>
          <w:rFonts w:ascii="Calibri" w:hAnsi="Calibri" w:cs="Calibri"/>
          <w:b/>
          <w:bCs/>
          <w:sz w:val="44"/>
          <w:szCs w:val="44"/>
        </w:rPr>
        <w:t xml:space="preserve"> </w:t>
      </w:r>
      <w:proofErr w:type="gramStart"/>
      <w:r w:rsidR="00021319">
        <w:rPr>
          <w:rFonts w:ascii="Calibri" w:hAnsi="Calibri" w:cs="Calibri"/>
          <w:b/>
          <w:bCs/>
          <w:sz w:val="44"/>
          <w:szCs w:val="44"/>
        </w:rPr>
        <w:t>is</w:t>
      </w:r>
      <w:proofErr w:type="gramEnd"/>
      <w:r w:rsidR="00021319">
        <w:rPr>
          <w:rFonts w:ascii="Calibri" w:hAnsi="Calibri" w:cs="Calibri"/>
          <w:b/>
          <w:bCs/>
          <w:sz w:val="44"/>
          <w:szCs w:val="44"/>
        </w:rPr>
        <w:t xml:space="preserve"> </w:t>
      </w:r>
      <w:r w:rsidR="009F0861">
        <w:rPr>
          <w:rFonts w:ascii="Calibri" w:hAnsi="Calibri" w:cs="Calibri"/>
          <w:b/>
          <w:bCs/>
          <w:sz w:val="44"/>
          <w:szCs w:val="44"/>
        </w:rPr>
        <w:t>a bad move</w:t>
      </w:r>
    </w:p>
    <w:p w14:paraId="6DC79CDA" w14:textId="7A27093C" w:rsidR="00571F03" w:rsidRDefault="00BF5CEC" w:rsidP="008B43D0">
      <w:pPr>
        <w:spacing w:after="0"/>
        <w:jc w:val="center"/>
        <w:rPr>
          <w:rFonts w:ascii="Calibri" w:hAnsi="Calibri" w:cs="Calibri"/>
          <w:i/>
          <w:iCs/>
          <w:sz w:val="28"/>
          <w:szCs w:val="28"/>
        </w:rPr>
      </w:pPr>
      <w:r w:rsidRPr="00C47FB5">
        <w:rPr>
          <w:rFonts w:ascii="Calibri" w:hAnsi="Calibri" w:cs="Calibri"/>
          <w:i/>
          <w:iCs/>
          <w:sz w:val="28"/>
          <w:szCs w:val="28"/>
        </w:rPr>
        <w:t>State Senate</w:t>
      </w:r>
      <w:r w:rsidR="003A0369" w:rsidRPr="00C47FB5">
        <w:rPr>
          <w:rFonts w:ascii="Calibri" w:hAnsi="Calibri" w:cs="Calibri"/>
          <w:i/>
          <w:iCs/>
          <w:sz w:val="28"/>
          <w:szCs w:val="28"/>
        </w:rPr>
        <w:t xml:space="preserve"> </w:t>
      </w:r>
      <w:r w:rsidR="00021319">
        <w:rPr>
          <w:rFonts w:ascii="Calibri" w:hAnsi="Calibri" w:cs="Calibri"/>
          <w:i/>
          <w:iCs/>
          <w:sz w:val="28"/>
          <w:szCs w:val="28"/>
        </w:rPr>
        <w:t>bill</w:t>
      </w:r>
      <w:r w:rsidR="005E6C88">
        <w:rPr>
          <w:rFonts w:ascii="Calibri" w:hAnsi="Calibri" w:cs="Calibri"/>
          <w:i/>
          <w:iCs/>
          <w:sz w:val="28"/>
          <w:szCs w:val="28"/>
        </w:rPr>
        <w:t xml:space="preserve"> </w:t>
      </w:r>
      <w:r w:rsidR="002A000A">
        <w:rPr>
          <w:rFonts w:ascii="Calibri" w:hAnsi="Calibri" w:cs="Calibri"/>
          <w:i/>
          <w:iCs/>
          <w:sz w:val="28"/>
          <w:szCs w:val="28"/>
        </w:rPr>
        <w:t>endangers</w:t>
      </w:r>
      <w:r w:rsidR="005E6C88">
        <w:rPr>
          <w:rFonts w:ascii="Calibri" w:hAnsi="Calibri" w:cs="Calibri"/>
          <w:i/>
          <w:iCs/>
          <w:sz w:val="28"/>
          <w:szCs w:val="28"/>
        </w:rPr>
        <w:t xml:space="preserve"> taxpayer </w:t>
      </w:r>
      <w:proofErr w:type="gramStart"/>
      <w:r w:rsidR="005E6C88">
        <w:rPr>
          <w:rFonts w:ascii="Calibri" w:hAnsi="Calibri" w:cs="Calibri"/>
          <w:i/>
          <w:iCs/>
          <w:sz w:val="28"/>
          <w:szCs w:val="28"/>
        </w:rPr>
        <w:t>protection</w:t>
      </w:r>
      <w:proofErr w:type="gramEnd"/>
    </w:p>
    <w:p w14:paraId="72F89F06" w14:textId="77777777" w:rsidR="00E5585F" w:rsidRPr="00C47FB5" w:rsidRDefault="00E5585F" w:rsidP="00E5585F">
      <w:pPr>
        <w:spacing w:after="0"/>
        <w:jc w:val="center"/>
        <w:rPr>
          <w:rFonts w:ascii="Calibri" w:hAnsi="Calibri" w:cs="Calibri"/>
          <w:b/>
          <w:bCs/>
        </w:rPr>
      </w:pPr>
    </w:p>
    <w:p w14:paraId="46F9A9D5" w14:textId="77777777" w:rsidR="00E5585F" w:rsidRPr="00C47FB5" w:rsidRDefault="00E5585F" w:rsidP="00E36301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C47FB5">
        <w:rPr>
          <w:rFonts w:ascii="Calibri" w:hAnsi="Calibri" w:cs="Calibri"/>
          <w:b/>
          <w:bCs/>
        </w:rPr>
        <w:t>By William M. Cotter</w:t>
      </w:r>
    </w:p>
    <w:p w14:paraId="72F52592" w14:textId="77777777" w:rsidR="00E5585F" w:rsidRPr="00C47FB5" w:rsidRDefault="00E5585F" w:rsidP="00E36301">
      <w:pPr>
        <w:spacing w:after="0" w:line="240" w:lineRule="auto"/>
        <w:jc w:val="center"/>
        <w:rPr>
          <w:rFonts w:ascii="Calibri" w:hAnsi="Calibri" w:cs="Calibri"/>
          <w:i/>
          <w:iCs/>
        </w:rPr>
      </w:pPr>
      <w:r w:rsidRPr="00C47FB5">
        <w:rPr>
          <w:rFonts w:ascii="Calibri" w:hAnsi="Calibri" w:cs="Calibri"/>
          <w:i/>
          <w:iCs/>
        </w:rPr>
        <w:t>President</w:t>
      </w:r>
    </w:p>
    <w:p w14:paraId="25E5D781" w14:textId="62403034" w:rsidR="003461D2" w:rsidRPr="00C47FB5" w:rsidRDefault="00E5585F" w:rsidP="00E36301">
      <w:pPr>
        <w:spacing w:after="0" w:line="240" w:lineRule="auto"/>
        <w:jc w:val="center"/>
        <w:rPr>
          <w:rFonts w:ascii="Calibri" w:hAnsi="Calibri" w:cs="Calibri"/>
          <w:i/>
          <w:iCs/>
        </w:rPr>
      </w:pPr>
      <w:r w:rsidRPr="00C47FB5">
        <w:rPr>
          <w:rFonts w:ascii="Calibri" w:hAnsi="Calibri" w:cs="Calibri"/>
          <w:i/>
          <w:iCs/>
        </w:rPr>
        <w:t xml:space="preserve">Pennsylvania </w:t>
      </w:r>
      <w:proofErr w:type="spellStart"/>
      <w:r w:rsidRPr="00C47FB5">
        <w:rPr>
          <w:rFonts w:ascii="Calibri" w:hAnsi="Calibri" w:cs="Calibri"/>
          <w:i/>
          <w:iCs/>
        </w:rPr>
        <w:t>NewsMedia</w:t>
      </w:r>
      <w:proofErr w:type="spellEnd"/>
      <w:r w:rsidRPr="00C47FB5">
        <w:rPr>
          <w:rFonts w:ascii="Calibri" w:hAnsi="Calibri" w:cs="Calibri"/>
          <w:i/>
          <w:iCs/>
        </w:rPr>
        <w:t xml:space="preserve"> Association</w:t>
      </w:r>
    </w:p>
    <w:p w14:paraId="07582B9F" w14:textId="77777777" w:rsidR="00637FAD" w:rsidRPr="00C47FB5" w:rsidRDefault="00637FAD" w:rsidP="00E36301">
      <w:pPr>
        <w:spacing w:after="0" w:line="240" w:lineRule="auto"/>
        <w:jc w:val="center"/>
        <w:rPr>
          <w:rFonts w:ascii="Calibri" w:hAnsi="Calibri" w:cs="Calibri"/>
          <w:i/>
          <w:iCs/>
        </w:rPr>
      </w:pPr>
    </w:p>
    <w:p w14:paraId="617BBE38" w14:textId="5AF0EBD9" w:rsidR="00637FAD" w:rsidRPr="00E0710D" w:rsidRDefault="00637FAD" w:rsidP="00CC42BE">
      <w:pPr>
        <w:spacing w:after="0"/>
        <w:jc w:val="both"/>
        <w:rPr>
          <w:rFonts w:ascii="Calibri" w:hAnsi="Calibri" w:cs="Calibri"/>
        </w:rPr>
      </w:pPr>
      <w:r w:rsidRPr="00E0710D">
        <w:rPr>
          <w:rFonts w:ascii="Calibri" w:hAnsi="Calibri" w:cs="Calibri"/>
        </w:rPr>
        <w:t xml:space="preserve">Legislation </w:t>
      </w:r>
      <w:r w:rsidR="00720C98">
        <w:rPr>
          <w:rFonts w:ascii="Calibri" w:hAnsi="Calibri" w:cs="Calibri"/>
        </w:rPr>
        <w:t>in the</w:t>
      </w:r>
      <w:r w:rsidRPr="00E0710D">
        <w:rPr>
          <w:rFonts w:ascii="Calibri" w:hAnsi="Calibri" w:cs="Calibri"/>
        </w:rPr>
        <w:t xml:space="preserve"> Pennsylvania Senate </w:t>
      </w:r>
      <w:r w:rsidR="00720C98">
        <w:rPr>
          <w:rFonts w:ascii="Calibri" w:hAnsi="Calibri" w:cs="Calibri"/>
        </w:rPr>
        <w:t xml:space="preserve">risks </w:t>
      </w:r>
      <w:r w:rsidR="008B43D0" w:rsidRPr="00E0710D">
        <w:rPr>
          <w:rFonts w:ascii="Calibri" w:hAnsi="Calibri" w:cs="Calibri"/>
        </w:rPr>
        <w:t>allowing</w:t>
      </w:r>
      <w:r w:rsidRPr="00E0710D">
        <w:rPr>
          <w:rFonts w:ascii="Calibri" w:hAnsi="Calibri" w:cs="Calibri"/>
        </w:rPr>
        <w:t xml:space="preserve"> local governments to operate in the shadows</w:t>
      </w:r>
      <w:r w:rsidR="00CC42BE" w:rsidRPr="00E0710D">
        <w:rPr>
          <w:rFonts w:ascii="Calibri" w:hAnsi="Calibri" w:cs="Calibri"/>
        </w:rPr>
        <w:t>,</w:t>
      </w:r>
      <w:r w:rsidR="00A522FC" w:rsidRPr="00E0710D">
        <w:rPr>
          <w:rFonts w:ascii="Calibri" w:hAnsi="Calibri" w:cs="Calibri"/>
        </w:rPr>
        <w:t xml:space="preserve"> leaving </w:t>
      </w:r>
      <w:r w:rsidR="00907F35" w:rsidRPr="00E0710D">
        <w:rPr>
          <w:rFonts w:ascii="Calibri" w:hAnsi="Calibri" w:cs="Calibri"/>
        </w:rPr>
        <w:t xml:space="preserve">taxpayers </w:t>
      </w:r>
      <w:r w:rsidR="00A522FC" w:rsidRPr="00E0710D">
        <w:rPr>
          <w:rFonts w:ascii="Calibri" w:hAnsi="Calibri" w:cs="Calibri"/>
        </w:rPr>
        <w:t>u</w:t>
      </w:r>
      <w:r w:rsidRPr="00E0710D">
        <w:rPr>
          <w:rFonts w:ascii="Calibri" w:hAnsi="Calibri" w:cs="Calibri"/>
        </w:rPr>
        <w:t xml:space="preserve">naware of decisions </w:t>
      </w:r>
      <w:r w:rsidR="00A522FC" w:rsidRPr="00E0710D">
        <w:rPr>
          <w:rFonts w:ascii="Calibri" w:hAnsi="Calibri" w:cs="Calibri"/>
        </w:rPr>
        <w:t>affecting their pocketbooks</w:t>
      </w:r>
      <w:r w:rsidR="002C0EA5" w:rsidRPr="00E0710D">
        <w:rPr>
          <w:rFonts w:ascii="Calibri" w:hAnsi="Calibri" w:cs="Calibri"/>
        </w:rPr>
        <w:t>, their communities and their quality of life.</w:t>
      </w:r>
    </w:p>
    <w:p w14:paraId="633D600E" w14:textId="77777777" w:rsidR="00637FAD" w:rsidRPr="00E0710D" w:rsidRDefault="00637FAD" w:rsidP="00CC42BE">
      <w:pPr>
        <w:spacing w:after="0"/>
        <w:jc w:val="both"/>
        <w:rPr>
          <w:rFonts w:ascii="Calibri" w:hAnsi="Calibri" w:cs="Calibri"/>
        </w:rPr>
      </w:pPr>
      <w:r w:rsidRPr="00E0710D">
        <w:rPr>
          <w:rFonts w:ascii="Calibri" w:hAnsi="Calibri" w:cs="Calibri"/>
        </w:rPr>
        <w:t xml:space="preserve"> </w:t>
      </w:r>
    </w:p>
    <w:p w14:paraId="68CE6D24" w14:textId="4B4CF32A" w:rsidR="00A44A77" w:rsidRPr="00E0710D" w:rsidRDefault="00AD0678" w:rsidP="00CC42BE">
      <w:pPr>
        <w:spacing w:after="0"/>
        <w:jc w:val="both"/>
        <w:rPr>
          <w:rFonts w:ascii="Calibri" w:hAnsi="Calibri" w:cs="Calibri"/>
        </w:rPr>
      </w:pPr>
      <w:r w:rsidRPr="00E0710D">
        <w:rPr>
          <w:rFonts w:ascii="Calibri" w:hAnsi="Calibri" w:cs="Calibri"/>
        </w:rPr>
        <w:t xml:space="preserve">State </w:t>
      </w:r>
      <w:hyperlink r:id="rId7" w:history="1">
        <w:r w:rsidR="00637FAD" w:rsidRPr="00E0710D">
          <w:rPr>
            <w:rStyle w:val="Hyperlink"/>
            <w:rFonts w:ascii="Calibri" w:hAnsi="Calibri" w:cs="Calibri"/>
            <w:b/>
            <w:bCs/>
          </w:rPr>
          <w:t>Senate Bill 194</w:t>
        </w:r>
      </w:hyperlink>
      <w:r w:rsidRPr="00E0710D">
        <w:rPr>
          <w:rFonts w:ascii="Calibri" w:hAnsi="Calibri" w:cs="Calibri"/>
        </w:rPr>
        <w:t>, sponsored by Sen. Doug Mastriano (R-</w:t>
      </w:r>
      <w:r w:rsidR="00907F35" w:rsidRPr="00E0710D">
        <w:rPr>
          <w:rFonts w:ascii="Calibri" w:hAnsi="Calibri" w:cs="Calibri"/>
        </w:rPr>
        <w:t xml:space="preserve">Adams/Franklin), </w:t>
      </w:r>
      <w:r w:rsidR="00637FAD" w:rsidRPr="00E0710D">
        <w:rPr>
          <w:rFonts w:ascii="Calibri" w:hAnsi="Calibri" w:cs="Calibri"/>
        </w:rPr>
        <w:t xml:space="preserve">would </w:t>
      </w:r>
      <w:r w:rsidR="003A0369" w:rsidRPr="00E0710D">
        <w:rPr>
          <w:rFonts w:ascii="Calibri" w:hAnsi="Calibri" w:cs="Calibri"/>
        </w:rPr>
        <w:t>allow school district</w:t>
      </w:r>
      <w:r w:rsidR="00A446A7">
        <w:rPr>
          <w:rFonts w:ascii="Calibri" w:hAnsi="Calibri" w:cs="Calibri"/>
        </w:rPr>
        <w:t>s</w:t>
      </w:r>
      <w:r w:rsidR="00EC0FEB">
        <w:rPr>
          <w:rFonts w:ascii="Calibri" w:hAnsi="Calibri" w:cs="Calibri"/>
        </w:rPr>
        <w:t xml:space="preserve"> and </w:t>
      </w:r>
      <w:r w:rsidR="00A446A7">
        <w:rPr>
          <w:rFonts w:ascii="Calibri" w:hAnsi="Calibri" w:cs="Calibri"/>
        </w:rPr>
        <w:t xml:space="preserve">municipal </w:t>
      </w:r>
      <w:r w:rsidR="003A0369" w:rsidRPr="00E0710D">
        <w:rPr>
          <w:rFonts w:ascii="Calibri" w:hAnsi="Calibri" w:cs="Calibri"/>
        </w:rPr>
        <w:t xml:space="preserve">and county governments </w:t>
      </w:r>
      <w:r w:rsidR="00637FAD" w:rsidRPr="00E0710D">
        <w:rPr>
          <w:rFonts w:ascii="Calibri" w:hAnsi="Calibri" w:cs="Calibri"/>
        </w:rPr>
        <w:t xml:space="preserve">the option of posting meeting and other legally required </w:t>
      </w:r>
      <w:r w:rsidR="008F4B15" w:rsidRPr="00E0710D">
        <w:rPr>
          <w:rFonts w:ascii="Calibri" w:hAnsi="Calibri" w:cs="Calibri"/>
        </w:rPr>
        <w:t xml:space="preserve">public </w:t>
      </w:r>
      <w:r w:rsidR="00637FAD" w:rsidRPr="00E0710D">
        <w:rPr>
          <w:rFonts w:ascii="Calibri" w:hAnsi="Calibri" w:cs="Calibri"/>
        </w:rPr>
        <w:t xml:space="preserve">notices on their websites instead of publishing them in </w:t>
      </w:r>
      <w:r w:rsidR="007B19B8" w:rsidRPr="00E0710D">
        <w:rPr>
          <w:rFonts w:ascii="Calibri" w:hAnsi="Calibri" w:cs="Calibri"/>
        </w:rPr>
        <w:t>n</w:t>
      </w:r>
      <w:r w:rsidR="00637FAD" w:rsidRPr="00E0710D">
        <w:rPr>
          <w:rFonts w:ascii="Calibri" w:hAnsi="Calibri" w:cs="Calibri"/>
        </w:rPr>
        <w:t>ewspaper</w:t>
      </w:r>
      <w:r w:rsidR="007B19B8" w:rsidRPr="00E0710D">
        <w:rPr>
          <w:rFonts w:ascii="Calibri" w:hAnsi="Calibri" w:cs="Calibri"/>
        </w:rPr>
        <w:t>s</w:t>
      </w:r>
      <w:r w:rsidR="00285C26" w:rsidRPr="00E0710D">
        <w:rPr>
          <w:rFonts w:ascii="Calibri" w:hAnsi="Calibri" w:cs="Calibri"/>
        </w:rPr>
        <w:t>,</w:t>
      </w:r>
      <w:r w:rsidR="007B19B8" w:rsidRPr="00E0710D">
        <w:rPr>
          <w:rFonts w:ascii="Calibri" w:hAnsi="Calibri" w:cs="Calibri"/>
        </w:rPr>
        <w:t xml:space="preserve"> </w:t>
      </w:r>
      <w:r w:rsidR="006158CF">
        <w:rPr>
          <w:rFonts w:ascii="Calibri" w:hAnsi="Calibri" w:cs="Calibri"/>
        </w:rPr>
        <w:t>the trusted source of public notices for generations</w:t>
      </w:r>
      <w:r w:rsidR="00D85A54">
        <w:rPr>
          <w:rFonts w:ascii="Calibri" w:hAnsi="Calibri" w:cs="Calibri"/>
        </w:rPr>
        <w:t>.</w:t>
      </w:r>
    </w:p>
    <w:p w14:paraId="2621E84C" w14:textId="77777777" w:rsidR="000B6071" w:rsidRPr="00E0710D" w:rsidRDefault="000B6071" w:rsidP="00CC42BE">
      <w:pPr>
        <w:spacing w:after="0"/>
        <w:jc w:val="both"/>
        <w:rPr>
          <w:rFonts w:ascii="Calibri" w:hAnsi="Calibri" w:cs="Calibri"/>
        </w:rPr>
      </w:pPr>
    </w:p>
    <w:p w14:paraId="5D4AB76F" w14:textId="77777777" w:rsidR="006F1D76" w:rsidRDefault="000B6071" w:rsidP="00CC42BE">
      <w:pPr>
        <w:spacing w:after="0"/>
        <w:jc w:val="both"/>
        <w:rPr>
          <w:rFonts w:ascii="Calibri" w:hAnsi="Calibri" w:cs="Calibri"/>
        </w:rPr>
      </w:pPr>
      <w:r w:rsidRPr="00E0710D">
        <w:rPr>
          <w:rFonts w:ascii="Calibri" w:hAnsi="Calibri" w:cs="Calibri"/>
        </w:rPr>
        <w:t>Proponents</w:t>
      </w:r>
      <w:r w:rsidR="001A1DE4" w:rsidRPr="00E0710D">
        <w:rPr>
          <w:rFonts w:ascii="Calibri" w:hAnsi="Calibri" w:cs="Calibri"/>
        </w:rPr>
        <w:t xml:space="preserve"> of </w:t>
      </w:r>
      <w:r w:rsidR="008D368F" w:rsidRPr="00E0710D">
        <w:rPr>
          <w:rFonts w:ascii="Calibri" w:hAnsi="Calibri" w:cs="Calibri"/>
        </w:rPr>
        <w:t>SB 194</w:t>
      </w:r>
      <w:r w:rsidR="001645F4">
        <w:rPr>
          <w:rFonts w:ascii="Calibri" w:hAnsi="Calibri" w:cs="Calibri"/>
        </w:rPr>
        <w:t xml:space="preserve"> believe the bill offers </w:t>
      </w:r>
      <w:r w:rsidRPr="00E0710D">
        <w:rPr>
          <w:rFonts w:ascii="Calibri" w:hAnsi="Calibri" w:cs="Calibri"/>
        </w:rPr>
        <w:t>a modernization of the Newspaper Advertising Act</w:t>
      </w:r>
      <w:r w:rsidR="0076586F" w:rsidRPr="00E0710D">
        <w:rPr>
          <w:rFonts w:ascii="Calibri" w:hAnsi="Calibri" w:cs="Calibri"/>
        </w:rPr>
        <w:t xml:space="preserve"> that </w:t>
      </w:r>
      <w:r w:rsidR="004531D2" w:rsidRPr="00E0710D">
        <w:rPr>
          <w:rFonts w:ascii="Calibri" w:hAnsi="Calibri" w:cs="Calibri"/>
        </w:rPr>
        <w:t>mandates</w:t>
      </w:r>
      <w:r w:rsidR="00694417" w:rsidRPr="00E0710D">
        <w:rPr>
          <w:rFonts w:ascii="Calibri" w:hAnsi="Calibri" w:cs="Calibri"/>
        </w:rPr>
        <w:t xml:space="preserve"> </w:t>
      </w:r>
      <w:r w:rsidR="00A41D84" w:rsidRPr="00E0710D">
        <w:rPr>
          <w:rFonts w:ascii="Calibri" w:hAnsi="Calibri" w:cs="Calibri"/>
        </w:rPr>
        <w:t>where public notices be published.</w:t>
      </w:r>
    </w:p>
    <w:p w14:paraId="49C75778" w14:textId="77777777" w:rsidR="006F1D76" w:rsidRDefault="006F1D76" w:rsidP="00CC42BE">
      <w:pPr>
        <w:spacing w:after="0"/>
        <w:jc w:val="both"/>
        <w:rPr>
          <w:rFonts w:ascii="Calibri" w:hAnsi="Calibri" w:cs="Calibri"/>
        </w:rPr>
      </w:pPr>
    </w:p>
    <w:p w14:paraId="5BE9B28C" w14:textId="166C09F9" w:rsidR="000B6071" w:rsidRPr="00E0710D" w:rsidRDefault="00905A22" w:rsidP="00CC42BE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</w:t>
      </w:r>
      <w:r w:rsidR="000B6071" w:rsidRPr="00E0710D">
        <w:rPr>
          <w:rFonts w:ascii="Calibri" w:hAnsi="Calibri" w:cs="Calibri"/>
        </w:rPr>
        <w:t xml:space="preserve">Pennsylvania </w:t>
      </w:r>
      <w:proofErr w:type="spellStart"/>
      <w:r w:rsidR="000B6071" w:rsidRPr="00E0710D">
        <w:rPr>
          <w:rFonts w:ascii="Calibri" w:hAnsi="Calibri" w:cs="Calibri"/>
        </w:rPr>
        <w:t>NewsMedia</w:t>
      </w:r>
      <w:proofErr w:type="spellEnd"/>
      <w:r w:rsidR="000B6071" w:rsidRPr="00E0710D">
        <w:rPr>
          <w:rFonts w:ascii="Calibri" w:hAnsi="Calibri" w:cs="Calibri"/>
        </w:rPr>
        <w:t xml:space="preserve"> Association calls </w:t>
      </w:r>
      <w:r w:rsidR="007D121E">
        <w:rPr>
          <w:rFonts w:ascii="Calibri" w:hAnsi="Calibri" w:cs="Calibri"/>
        </w:rPr>
        <w:t xml:space="preserve">SB 194 </w:t>
      </w:r>
      <w:r w:rsidR="000B6071" w:rsidRPr="00E0710D">
        <w:rPr>
          <w:rFonts w:ascii="Calibri" w:hAnsi="Calibri" w:cs="Calibri"/>
        </w:rPr>
        <w:t xml:space="preserve">bad for government transparency, accountability and, ultimately, taxpayer protection. </w:t>
      </w:r>
    </w:p>
    <w:p w14:paraId="03A2C85E" w14:textId="77777777" w:rsidR="00A41D84" w:rsidRPr="00E0710D" w:rsidRDefault="00A41D84" w:rsidP="00CC42BE">
      <w:pPr>
        <w:spacing w:after="0"/>
        <w:jc w:val="both"/>
        <w:rPr>
          <w:rFonts w:ascii="Calibri" w:hAnsi="Calibri" w:cs="Calibri"/>
        </w:rPr>
      </w:pPr>
    </w:p>
    <w:p w14:paraId="63C5A26E" w14:textId="09AF40EB" w:rsidR="00907F88" w:rsidRPr="00E0710D" w:rsidRDefault="00225887" w:rsidP="00907F88">
      <w:pPr>
        <w:spacing w:after="0"/>
        <w:jc w:val="both"/>
        <w:rPr>
          <w:rFonts w:ascii="Calibri" w:hAnsi="Calibri" w:cs="Calibri"/>
        </w:rPr>
      </w:pPr>
      <w:r w:rsidRPr="00E0710D">
        <w:rPr>
          <w:rFonts w:ascii="Calibri" w:hAnsi="Calibri" w:cs="Calibri"/>
        </w:rPr>
        <w:t xml:space="preserve">Public notices keep </w:t>
      </w:r>
      <w:r w:rsidR="00ED7AAE">
        <w:rPr>
          <w:rFonts w:ascii="Calibri" w:hAnsi="Calibri" w:cs="Calibri"/>
        </w:rPr>
        <w:t>the public</w:t>
      </w:r>
      <w:r w:rsidR="009D101A" w:rsidRPr="00E0710D">
        <w:rPr>
          <w:rFonts w:ascii="Calibri" w:hAnsi="Calibri" w:cs="Calibri"/>
        </w:rPr>
        <w:t xml:space="preserve"> </w:t>
      </w:r>
      <w:r w:rsidR="00BA70BB" w:rsidRPr="00E0710D">
        <w:rPr>
          <w:rFonts w:ascii="Calibri" w:hAnsi="Calibri" w:cs="Calibri"/>
        </w:rPr>
        <w:t>informed a</w:t>
      </w:r>
      <w:r w:rsidR="007F5F54" w:rsidRPr="00E0710D">
        <w:rPr>
          <w:rFonts w:ascii="Calibri" w:hAnsi="Calibri" w:cs="Calibri"/>
        </w:rPr>
        <w:t xml:space="preserve">bout government </w:t>
      </w:r>
      <w:r w:rsidR="009D101A" w:rsidRPr="00E0710D">
        <w:rPr>
          <w:rFonts w:ascii="Calibri" w:hAnsi="Calibri" w:cs="Calibri"/>
        </w:rPr>
        <w:t xml:space="preserve">activity, allowing them to weigh in on zoning, public school </w:t>
      </w:r>
      <w:r w:rsidR="002D5666" w:rsidRPr="00E0710D">
        <w:rPr>
          <w:rFonts w:ascii="Calibri" w:hAnsi="Calibri" w:cs="Calibri"/>
        </w:rPr>
        <w:t>construction</w:t>
      </w:r>
      <w:r w:rsidR="00FA4FCF" w:rsidRPr="00E0710D">
        <w:rPr>
          <w:rFonts w:ascii="Calibri" w:hAnsi="Calibri" w:cs="Calibri"/>
        </w:rPr>
        <w:t xml:space="preserve">, </w:t>
      </w:r>
      <w:r w:rsidR="002D5666" w:rsidRPr="00E0710D">
        <w:rPr>
          <w:rFonts w:ascii="Calibri" w:hAnsi="Calibri" w:cs="Calibri"/>
        </w:rPr>
        <w:t xml:space="preserve">taxes </w:t>
      </w:r>
      <w:r w:rsidR="00FA4FCF" w:rsidRPr="00E0710D">
        <w:rPr>
          <w:rFonts w:ascii="Calibri" w:hAnsi="Calibri" w:cs="Calibri"/>
        </w:rPr>
        <w:t xml:space="preserve">and other local issues </w:t>
      </w:r>
      <w:r w:rsidR="002D5666" w:rsidRPr="00E0710D">
        <w:rPr>
          <w:rFonts w:ascii="Calibri" w:hAnsi="Calibri" w:cs="Calibri"/>
        </w:rPr>
        <w:t xml:space="preserve">before </w:t>
      </w:r>
      <w:r w:rsidR="007F5F54" w:rsidRPr="00E0710D">
        <w:rPr>
          <w:rFonts w:ascii="Calibri" w:hAnsi="Calibri" w:cs="Calibri"/>
        </w:rPr>
        <w:t xml:space="preserve">official </w:t>
      </w:r>
      <w:r w:rsidR="002D5666" w:rsidRPr="00E0710D">
        <w:rPr>
          <w:rFonts w:ascii="Calibri" w:hAnsi="Calibri" w:cs="Calibri"/>
        </w:rPr>
        <w:t>decisio</w:t>
      </w:r>
      <w:r w:rsidR="00FA4FCF" w:rsidRPr="00E0710D">
        <w:rPr>
          <w:rFonts w:ascii="Calibri" w:hAnsi="Calibri" w:cs="Calibri"/>
        </w:rPr>
        <w:t>n</w:t>
      </w:r>
      <w:r w:rsidR="002D5666" w:rsidRPr="00E0710D">
        <w:rPr>
          <w:rFonts w:ascii="Calibri" w:hAnsi="Calibri" w:cs="Calibri"/>
        </w:rPr>
        <w:t>s are made.</w:t>
      </w:r>
    </w:p>
    <w:p w14:paraId="4002B81A" w14:textId="2FF54FDF" w:rsidR="00481F75" w:rsidRPr="00E0710D" w:rsidRDefault="00481F75" w:rsidP="00CC42BE">
      <w:pPr>
        <w:spacing w:after="0"/>
        <w:jc w:val="both"/>
        <w:rPr>
          <w:rFonts w:ascii="Calibri" w:hAnsi="Calibri" w:cs="Calibri"/>
        </w:rPr>
      </w:pPr>
    </w:p>
    <w:p w14:paraId="14C4151D" w14:textId="77777777" w:rsidR="009925C0" w:rsidRPr="00E0710D" w:rsidRDefault="009925C0" w:rsidP="00CC42BE">
      <w:pPr>
        <w:spacing w:after="0"/>
        <w:jc w:val="both"/>
        <w:rPr>
          <w:rFonts w:ascii="Calibri" w:hAnsi="Calibri" w:cs="Calibri"/>
        </w:rPr>
      </w:pPr>
    </w:p>
    <w:p w14:paraId="55D8925D" w14:textId="7680D42C" w:rsidR="009925C0" w:rsidRPr="00E0710D" w:rsidRDefault="009925C0" w:rsidP="009925C0">
      <w:pPr>
        <w:spacing w:after="0"/>
        <w:jc w:val="both"/>
        <w:rPr>
          <w:rFonts w:ascii="Calibri" w:hAnsi="Calibri" w:cs="Calibri"/>
        </w:rPr>
      </w:pPr>
      <w:r w:rsidRPr="00E0710D">
        <w:rPr>
          <w:rFonts w:ascii="Calibri" w:hAnsi="Calibri" w:cs="Calibri"/>
        </w:rPr>
        <w:lastRenderedPageBreak/>
        <w:t xml:space="preserve">SB 194 </w:t>
      </w:r>
      <w:r w:rsidRPr="00E0710D">
        <w:rPr>
          <w:rFonts w:ascii="Calibri" w:hAnsi="Calibri" w:cs="Calibri"/>
          <w:kern w:val="0"/>
        </w:rPr>
        <w:t xml:space="preserve">is </w:t>
      </w:r>
      <w:r w:rsidR="00136D93">
        <w:rPr>
          <w:rFonts w:ascii="Calibri" w:hAnsi="Calibri" w:cs="Calibri"/>
          <w:kern w:val="0"/>
        </w:rPr>
        <w:t xml:space="preserve">a </w:t>
      </w:r>
      <w:r w:rsidRPr="00E0710D">
        <w:rPr>
          <w:rFonts w:ascii="Calibri" w:hAnsi="Calibri" w:cs="Calibri"/>
          <w:kern w:val="0"/>
        </w:rPr>
        <w:t xml:space="preserve">short-sighted attempt to give </w:t>
      </w:r>
      <w:r w:rsidR="005B1AB1">
        <w:rPr>
          <w:rFonts w:ascii="Calibri" w:hAnsi="Calibri" w:cs="Calibri"/>
          <w:kern w:val="0"/>
        </w:rPr>
        <w:t xml:space="preserve">government </w:t>
      </w:r>
      <w:r w:rsidRPr="00E0710D">
        <w:rPr>
          <w:rFonts w:ascii="Calibri" w:hAnsi="Calibri" w:cs="Calibri"/>
          <w:kern w:val="0"/>
        </w:rPr>
        <w:t xml:space="preserve">what </w:t>
      </w:r>
      <w:r w:rsidR="00CD266F">
        <w:rPr>
          <w:rFonts w:ascii="Calibri" w:hAnsi="Calibri" w:cs="Calibri"/>
          <w:kern w:val="0"/>
        </w:rPr>
        <w:t>it wants</w:t>
      </w:r>
      <w:r w:rsidRPr="00E0710D">
        <w:rPr>
          <w:rFonts w:ascii="Calibri" w:hAnsi="Calibri" w:cs="Calibri"/>
          <w:kern w:val="0"/>
        </w:rPr>
        <w:t xml:space="preserve">: diminished public oversight. In other words, the bill </w:t>
      </w:r>
      <w:r w:rsidR="00F553B7">
        <w:rPr>
          <w:rFonts w:ascii="Calibri" w:hAnsi="Calibri" w:cs="Calibri"/>
          <w:kern w:val="0"/>
        </w:rPr>
        <w:t xml:space="preserve">creates a serious conflict of interest for </w:t>
      </w:r>
      <w:r w:rsidR="005B1AB1">
        <w:rPr>
          <w:rFonts w:ascii="Calibri" w:hAnsi="Calibri" w:cs="Calibri"/>
          <w:kern w:val="0"/>
        </w:rPr>
        <w:t xml:space="preserve">the local </w:t>
      </w:r>
      <w:r w:rsidR="00F553B7">
        <w:rPr>
          <w:rFonts w:ascii="Calibri" w:hAnsi="Calibri" w:cs="Calibri"/>
          <w:kern w:val="0"/>
        </w:rPr>
        <w:t>government whose authority becomes</w:t>
      </w:r>
      <w:r w:rsidR="003F3A05">
        <w:rPr>
          <w:rFonts w:ascii="Calibri" w:hAnsi="Calibri" w:cs="Calibri"/>
          <w:kern w:val="0"/>
        </w:rPr>
        <w:t xml:space="preserve"> </w:t>
      </w:r>
      <w:r w:rsidR="00DC6E47">
        <w:rPr>
          <w:rFonts w:ascii="Calibri" w:hAnsi="Calibri" w:cs="Calibri"/>
          <w:kern w:val="0"/>
        </w:rPr>
        <w:t>the</w:t>
      </w:r>
      <w:r w:rsidR="00F553B7">
        <w:rPr>
          <w:rFonts w:ascii="Calibri" w:hAnsi="Calibri" w:cs="Calibri"/>
          <w:kern w:val="0"/>
        </w:rPr>
        <w:t xml:space="preserve"> fox guarding</w:t>
      </w:r>
      <w:r w:rsidR="005B1AB1">
        <w:rPr>
          <w:rFonts w:ascii="Calibri" w:hAnsi="Calibri" w:cs="Calibri"/>
          <w:kern w:val="0"/>
        </w:rPr>
        <w:t xml:space="preserve"> the henhouse.</w:t>
      </w:r>
    </w:p>
    <w:p w14:paraId="11986F34" w14:textId="77777777" w:rsidR="009925C0" w:rsidRPr="00E0710D" w:rsidRDefault="009925C0" w:rsidP="00CC42BE">
      <w:pPr>
        <w:spacing w:after="0"/>
        <w:jc w:val="both"/>
        <w:rPr>
          <w:rFonts w:ascii="Calibri" w:hAnsi="Calibri" w:cs="Calibri"/>
          <w:kern w:val="0"/>
          <w14:ligatures w14:val="none"/>
        </w:rPr>
      </w:pPr>
    </w:p>
    <w:p w14:paraId="5A026EAF" w14:textId="20AF633D" w:rsidR="00E0710D" w:rsidRDefault="003461D2" w:rsidP="007B1300">
      <w:pPr>
        <w:spacing w:after="0"/>
        <w:jc w:val="both"/>
        <w:rPr>
          <w:rFonts w:ascii="Calibri" w:hAnsi="Calibri" w:cs="Calibri"/>
          <w:kern w:val="0"/>
        </w:rPr>
      </w:pPr>
      <w:r w:rsidRPr="00E0710D">
        <w:rPr>
          <w:rFonts w:ascii="Calibri" w:hAnsi="Calibri" w:cs="Calibri"/>
          <w:kern w:val="0"/>
          <w14:ligatures w14:val="none"/>
        </w:rPr>
        <w:t>G</w:t>
      </w:r>
      <w:r w:rsidRPr="00E0710D">
        <w:rPr>
          <w:rFonts w:ascii="Calibri" w:hAnsi="Calibri" w:cs="Calibri"/>
          <w:kern w:val="0"/>
        </w:rPr>
        <w:t xml:space="preserve">overnment websites must never be allowed to satisfy </w:t>
      </w:r>
      <w:r w:rsidR="00C10D55" w:rsidRPr="00E0710D">
        <w:rPr>
          <w:rFonts w:ascii="Calibri" w:hAnsi="Calibri" w:cs="Calibri"/>
          <w:kern w:val="0"/>
        </w:rPr>
        <w:t xml:space="preserve">Pennsylvania’s </w:t>
      </w:r>
      <w:r w:rsidRPr="00E0710D">
        <w:rPr>
          <w:rFonts w:ascii="Calibri" w:hAnsi="Calibri" w:cs="Calibri"/>
          <w:kern w:val="0"/>
        </w:rPr>
        <w:t>legal requirement for public notice publication because</w:t>
      </w:r>
      <w:r w:rsidR="00472FA8" w:rsidRPr="00E0710D">
        <w:rPr>
          <w:rFonts w:ascii="Calibri" w:hAnsi="Calibri" w:cs="Calibri"/>
          <w:kern w:val="0"/>
        </w:rPr>
        <w:t>:</w:t>
      </w:r>
    </w:p>
    <w:p w14:paraId="33DE0879" w14:textId="77777777" w:rsidR="007B1300" w:rsidRPr="007B1300" w:rsidRDefault="007B1300" w:rsidP="007B1300">
      <w:pPr>
        <w:spacing w:after="0"/>
        <w:jc w:val="both"/>
        <w:rPr>
          <w:rFonts w:ascii="Calibri" w:hAnsi="Calibri" w:cs="Calibri"/>
          <w:kern w:val="0"/>
        </w:rPr>
      </w:pPr>
    </w:p>
    <w:p w14:paraId="056ACD9B" w14:textId="1152EBDD" w:rsidR="00EB79CC" w:rsidRPr="0042708E" w:rsidRDefault="002134C0" w:rsidP="00EB79CC">
      <w:pPr>
        <w:pStyle w:val="ListParagraph"/>
        <w:numPr>
          <w:ilvl w:val="0"/>
          <w:numId w:val="4"/>
        </w:numPr>
        <w:spacing w:after="0"/>
        <w:jc w:val="both"/>
        <w:rPr>
          <w:rFonts w:ascii="Calibri" w:hAnsi="Calibri" w:cs="Calibri"/>
          <w:kern w:val="0"/>
        </w:rPr>
      </w:pPr>
      <w:r w:rsidRPr="007B1300">
        <w:rPr>
          <w:rFonts w:ascii="Calibri" w:eastAsia="Times New Roman" w:hAnsi="Calibri" w:cs="Calibri"/>
          <w:kern w:val="0"/>
        </w:rPr>
        <w:t>They</w:t>
      </w:r>
      <w:r w:rsidR="00C10D55" w:rsidRPr="007B1300">
        <w:rPr>
          <w:rFonts w:ascii="Calibri" w:eastAsia="Times New Roman" w:hAnsi="Calibri" w:cs="Calibri"/>
          <w:kern w:val="0"/>
        </w:rPr>
        <w:t xml:space="preserve"> are </w:t>
      </w:r>
      <w:r w:rsidR="00C10D55" w:rsidRPr="007B1300">
        <w:rPr>
          <w:rFonts w:ascii="Calibri" w:eastAsia="Times New Roman" w:hAnsi="Calibri" w:cs="Calibri"/>
          <w:b/>
          <w:bCs/>
          <w:kern w:val="0"/>
          <w:u w:val="single"/>
        </w:rPr>
        <w:t>not</w:t>
      </w:r>
      <w:r w:rsidR="00C10D55" w:rsidRPr="007B1300">
        <w:rPr>
          <w:rFonts w:ascii="Calibri" w:eastAsia="Times New Roman" w:hAnsi="Calibri" w:cs="Calibri"/>
          <w:kern w:val="0"/>
        </w:rPr>
        <w:t xml:space="preserve"> and never can be the independent providers of public notices that newspapers have</w:t>
      </w:r>
      <w:r w:rsidR="007C02D4" w:rsidRPr="007B1300">
        <w:rPr>
          <w:rFonts w:ascii="Calibri" w:eastAsia="Times New Roman" w:hAnsi="Calibri" w:cs="Calibri"/>
          <w:kern w:val="0"/>
        </w:rPr>
        <w:t xml:space="preserve"> </w:t>
      </w:r>
      <w:r w:rsidR="003E6A2A" w:rsidRPr="007B1300">
        <w:rPr>
          <w:rFonts w:ascii="Calibri" w:eastAsia="Times New Roman" w:hAnsi="Calibri" w:cs="Calibri"/>
          <w:kern w:val="0"/>
        </w:rPr>
        <w:t xml:space="preserve">been </w:t>
      </w:r>
      <w:r w:rsidR="007C02D4" w:rsidRPr="007B1300">
        <w:rPr>
          <w:rFonts w:ascii="Calibri" w:eastAsia="Times New Roman" w:hAnsi="Calibri" w:cs="Calibri"/>
          <w:kern w:val="0"/>
        </w:rPr>
        <w:t>and continue to be</w:t>
      </w:r>
      <w:r w:rsidR="00C10D55" w:rsidRPr="007B1300">
        <w:rPr>
          <w:rFonts w:ascii="Calibri" w:eastAsia="Times New Roman" w:hAnsi="Calibri" w:cs="Calibri"/>
          <w:kern w:val="0"/>
        </w:rPr>
        <w:t>. As a disinterested third party, newspapers complete the legal publication process by providing the best possible evidence to a court, via proof of publication, if there is a legal challenge.</w:t>
      </w:r>
      <w:r w:rsidR="0076026C" w:rsidRPr="007B1300">
        <w:rPr>
          <w:rFonts w:ascii="Calibri" w:eastAsia="Times New Roman" w:hAnsi="Calibri" w:cs="Calibri"/>
          <w:kern w:val="0"/>
          <w14:ligatures w14:val="none"/>
        </w:rPr>
        <w:t xml:space="preserve"> </w:t>
      </w:r>
      <w:r w:rsidR="00C10D55" w:rsidRPr="007B1300">
        <w:rPr>
          <w:rFonts w:ascii="Calibri" w:eastAsia="Times New Roman" w:hAnsi="Calibri" w:cs="Calibri"/>
          <w:kern w:val="0"/>
        </w:rPr>
        <w:t xml:space="preserve">A publisher has no vested interest in the outcome of such a case. A government entity does. Putting </w:t>
      </w:r>
      <w:r w:rsidR="00C427EA">
        <w:rPr>
          <w:rFonts w:ascii="Calibri" w:eastAsia="Times New Roman" w:hAnsi="Calibri" w:cs="Calibri"/>
          <w:kern w:val="0"/>
        </w:rPr>
        <w:t>public</w:t>
      </w:r>
      <w:r w:rsidR="00C10D55" w:rsidRPr="007B1300">
        <w:rPr>
          <w:rFonts w:ascii="Calibri" w:eastAsia="Times New Roman" w:hAnsi="Calibri" w:cs="Calibri"/>
          <w:kern w:val="0"/>
        </w:rPr>
        <w:t xml:space="preserve"> notices about meetings, bids, bond issues and budgets in the hands of government, as SB 194 would, is an </w:t>
      </w:r>
      <w:r w:rsidR="00C10D55" w:rsidRPr="007B1300">
        <w:rPr>
          <w:rFonts w:ascii="Calibri" w:eastAsia="Times New Roman" w:hAnsi="Calibri" w:cs="Calibri"/>
          <w:kern w:val="0"/>
          <w14:ligatures w14:val="none"/>
        </w:rPr>
        <w:t>invitation for abuse</w:t>
      </w:r>
      <w:r w:rsidR="008530EC" w:rsidRPr="007B1300">
        <w:rPr>
          <w:rFonts w:ascii="Calibri" w:eastAsia="Times New Roman" w:hAnsi="Calibri" w:cs="Calibri"/>
          <w:kern w:val="0"/>
          <w14:ligatures w14:val="none"/>
        </w:rPr>
        <w:t>.</w:t>
      </w:r>
    </w:p>
    <w:p w14:paraId="0A20884E" w14:textId="7E51D1EC" w:rsidR="003461D2" w:rsidRPr="00920B16" w:rsidRDefault="0012031E" w:rsidP="0042708E">
      <w:pPr>
        <w:pStyle w:val="ListParagraph"/>
        <w:numPr>
          <w:ilvl w:val="0"/>
          <w:numId w:val="4"/>
        </w:numPr>
        <w:spacing w:after="0"/>
        <w:jc w:val="both"/>
        <w:rPr>
          <w:rFonts w:ascii="Calibri" w:eastAsia="Times New Roman" w:hAnsi="Calibri" w:cs="Calibri"/>
          <w:kern w:val="0"/>
        </w:rPr>
      </w:pPr>
      <w:r>
        <w:rPr>
          <w:rFonts w:ascii="Calibri" w:hAnsi="Calibri" w:cs="Calibri"/>
          <w:kern w:val="0"/>
        </w:rPr>
        <w:t>Achieving</w:t>
      </w:r>
      <w:r w:rsidR="00DE17A9">
        <w:rPr>
          <w:rFonts w:ascii="Calibri" w:hAnsi="Calibri" w:cs="Calibri"/>
          <w:kern w:val="0"/>
        </w:rPr>
        <w:t xml:space="preserve"> </w:t>
      </w:r>
      <w:r w:rsidR="00694915">
        <w:rPr>
          <w:rFonts w:ascii="Calibri" w:hAnsi="Calibri" w:cs="Calibri"/>
          <w:kern w:val="0"/>
        </w:rPr>
        <w:t>t</w:t>
      </w:r>
      <w:r w:rsidR="00C427EA" w:rsidRPr="00F2183F">
        <w:rPr>
          <w:rFonts w:ascii="Calibri" w:hAnsi="Calibri" w:cs="Calibri"/>
          <w:kern w:val="0"/>
        </w:rPr>
        <w:t>ransparen</w:t>
      </w:r>
      <w:r w:rsidR="00DE17A9">
        <w:rPr>
          <w:rFonts w:ascii="Calibri" w:hAnsi="Calibri" w:cs="Calibri"/>
          <w:kern w:val="0"/>
        </w:rPr>
        <w:t xml:space="preserve">cy </w:t>
      </w:r>
      <w:r w:rsidR="00C427EA" w:rsidRPr="00F2183F">
        <w:rPr>
          <w:rFonts w:ascii="Calibri" w:hAnsi="Calibri" w:cs="Calibri"/>
          <w:kern w:val="0"/>
        </w:rPr>
        <w:t>pose</w:t>
      </w:r>
      <w:r w:rsidR="00694915">
        <w:rPr>
          <w:rFonts w:ascii="Calibri" w:hAnsi="Calibri" w:cs="Calibri"/>
          <w:kern w:val="0"/>
        </w:rPr>
        <w:t>s</w:t>
      </w:r>
      <w:r w:rsidR="00C427EA" w:rsidRPr="00F2183F">
        <w:rPr>
          <w:rFonts w:ascii="Calibri" w:hAnsi="Calibri" w:cs="Calibri"/>
          <w:kern w:val="0"/>
        </w:rPr>
        <w:t xml:space="preserve"> challenges</w:t>
      </w:r>
      <w:r w:rsidR="00755573" w:rsidRPr="00F2183F">
        <w:rPr>
          <w:rFonts w:ascii="Calibri" w:hAnsi="Calibri" w:cs="Calibri"/>
          <w:kern w:val="0"/>
        </w:rPr>
        <w:t xml:space="preserve"> fo</w:t>
      </w:r>
      <w:r w:rsidR="0045321A" w:rsidRPr="00F2183F">
        <w:rPr>
          <w:rFonts w:ascii="Calibri" w:hAnsi="Calibri" w:cs="Calibri"/>
          <w:kern w:val="0"/>
        </w:rPr>
        <w:t>r local government</w:t>
      </w:r>
      <w:r w:rsidR="00B960AE">
        <w:rPr>
          <w:rFonts w:ascii="Calibri" w:hAnsi="Calibri" w:cs="Calibri"/>
          <w:kern w:val="0"/>
        </w:rPr>
        <w:t>s</w:t>
      </w:r>
      <w:r w:rsidR="001E7197">
        <w:rPr>
          <w:rFonts w:ascii="Calibri" w:hAnsi="Calibri" w:cs="Calibri"/>
          <w:kern w:val="0"/>
        </w:rPr>
        <w:t xml:space="preserve">. </w:t>
      </w:r>
      <w:r w:rsidR="00517459">
        <w:rPr>
          <w:rFonts w:ascii="Calibri" w:hAnsi="Calibri" w:cs="Calibri"/>
          <w:kern w:val="0"/>
        </w:rPr>
        <w:t xml:space="preserve">Would </w:t>
      </w:r>
      <w:r w:rsidR="00DC7E5D">
        <w:rPr>
          <w:rFonts w:ascii="Calibri" w:hAnsi="Calibri" w:cs="Calibri"/>
          <w:kern w:val="0"/>
        </w:rPr>
        <w:t xml:space="preserve">public notice posting on </w:t>
      </w:r>
      <w:r w:rsidR="00B74B5A">
        <w:rPr>
          <w:rFonts w:ascii="Calibri" w:hAnsi="Calibri" w:cs="Calibri"/>
          <w:kern w:val="0"/>
        </w:rPr>
        <w:t xml:space="preserve">their </w:t>
      </w:r>
      <w:r w:rsidR="00DC7E5D">
        <w:rPr>
          <w:rFonts w:ascii="Calibri" w:hAnsi="Calibri" w:cs="Calibri"/>
          <w:kern w:val="0"/>
        </w:rPr>
        <w:t xml:space="preserve">websites </w:t>
      </w:r>
      <w:r w:rsidR="00B74B5A">
        <w:rPr>
          <w:rFonts w:ascii="Calibri" w:hAnsi="Calibri" w:cs="Calibri"/>
          <w:kern w:val="0"/>
        </w:rPr>
        <w:t>be any different?</w:t>
      </w:r>
    </w:p>
    <w:p w14:paraId="506CF76F" w14:textId="7533072A" w:rsidR="00C460AF" w:rsidRPr="0042708E" w:rsidRDefault="003461D2" w:rsidP="0042708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kern w:val="0"/>
        </w:rPr>
      </w:pPr>
      <w:r w:rsidRPr="008D7EEB">
        <w:rPr>
          <w:rFonts w:ascii="Calibri" w:eastAsia="Times New Roman" w:hAnsi="Calibri" w:cs="Calibri"/>
          <w:kern w:val="0"/>
        </w:rPr>
        <w:t>Just 73 percent of government agencies sampled in the state O</w:t>
      </w:r>
      <w:r w:rsidR="00A44EDC" w:rsidRPr="008D7EEB">
        <w:rPr>
          <w:rFonts w:ascii="Calibri" w:eastAsia="Times New Roman" w:hAnsi="Calibri" w:cs="Calibri"/>
          <w:kern w:val="0"/>
        </w:rPr>
        <w:t xml:space="preserve">ffice of Open Records 2023 </w:t>
      </w:r>
      <w:hyperlink r:id="rId8" w:history="1">
        <w:r w:rsidRPr="008D7EEB">
          <w:rPr>
            <w:rFonts w:ascii="Calibri" w:eastAsia="Times New Roman" w:hAnsi="Calibri" w:cs="Calibri"/>
            <w:color w:val="0000FF"/>
            <w:kern w:val="0"/>
            <w:u w:val="single"/>
          </w:rPr>
          <w:t>Agency Website Review</w:t>
        </w:r>
      </w:hyperlink>
      <w:r w:rsidRPr="008D7EEB">
        <w:rPr>
          <w:rFonts w:ascii="Calibri" w:eastAsia="Times New Roman" w:hAnsi="Calibri" w:cs="Calibri"/>
          <w:kern w:val="0"/>
        </w:rPr>
        <w:t xml:space="preserve"> provided the required agency open records officer contact information, OOR contact information, and a Right-to-Know Law request form. If government agencies cannot provide the most basic transparency information, timely public notice posting would prove challenging at best.</w:t>
      </w:r>
    </w:p>
    <w:p w14:paraId="7F5D2B52" w14:textId="77777777" w:rsidR="00C460AF" w:rsidRPr="00920B16" w:rsidRDefault="00C460AF" w:rsidP="00C460AF">
      <w:pPr>
        <w:pStyle w:val="ListParagraph"/>
        <w:numPr>
          <w:ilvl w:val="0"/>
          <w:numId w:val="4"/>
        </w:numPr>
        <w:spacing w:after="0" w:line="256" w:lineRule="auto"/>
        <w:jc w:val="both"/>
        <w:rPr>
          <w:rFonts w:ascii="Calibri" w:hAnsi="Calibri" w:cs="Calibri"/>
          <w:kern w:val="0"/>
        </w:rPr>
      </w:pPr>
      <w:r w:rsidRPr="00920B16">
        <w:rPr>
          <w:rFonts w:ascii="Calibri" w:eastAsia="Times New Roman" w:hAnsi="Calibri" w:cs="Calibri"/>
          <w:kern w:val="0"/>
        </w:rPr>
        <w:t>Traffic to government websites is abysmal.</w:t>
      </w:r>
    </w:p>
    <w:p w14:paraId="129F8421" w14:textId="77777777" w:rsidR="00C460AF" w:rsidRPr="00920B16" w:rsidRDefault="00C460AF" w:rsidP="00C460AF">
      <w:pPr>
        <w:pStyle w:val="ListParagraph"/>
        <w:numPr>
          <w:ilvl w:val="0"/>
          <w:numId w:val="4"/>
        </w:numPr>
        <w:spacing w:after="0" w:line="256" w:lineRule="auto"/>
        <w:jc w:val="both"/>
        <w:rPr>
          <w:rFonts w:ascii="Calibri" w:hAnsi="Calibri" w:cs="Calibri"/>
          <w:kern w:val="0"/>
        </w:rPr>
      </w:pPr>
      <w:r w:rsidRPr="00920B16">
        <w:rPr>
          <w:rFonts w:ascii="Calibri" w:eastAsia="Times New Roman" w:hAnsi="Calibri" w:cs="Calibri"/>
          <w:kern w:val="0"/>
        </w:rPr>
        <w:t xml:space="preserve">Government websites are difficult to </w:t>
      </w:r>
      <w:proofErr w:type="gramStart"/>
      <w:r w:rsidRPr="00920B16">
        <w:rPr>
          <w:rFonts w:ascii="Calibri" w:eastAsia="Times New Roman" w:hAnsi="Calibri" w:cs="Calibri"/>
          <w:kern w:val="0"/>
        </w:rPr>
        <w:t>navigate</w:t>
      </w:r>
      <w:proofErr w:type="gramEnd"/>
    </w:p>
    <w:p w14:paraId="41442F1D" w14:textId="1D0B2A8C" w:rsidR="00C460AF" w:rsidRPr="0042708E" w:rsidRDefault="00C460AF" w:rsidP="0042708E">
      <w:pPr>
        <w:pStyle w:val="ListParagraph"/>
        <w:numPr>
          <w:ilvl w:val="0"/>
          <w:numId w:val="4"/>
        </w:numPr>
        <w:spacing w:after="0" w:line="256" w:lineRule="auto"/>
        <w:jc w:val="both"/>
        <w:rPr>
          <w:rFonts w:ascii="Calibri" w:eastAsia="Times New Roman" w:hAnsi="Calibri" w:cs="Calibri"/>
          <w:kern w:val="0"/>
        </w:rPr>
      </w:pPr>
      <w:r w:rsidRPr="0042708E">
        <w:rPr>
          <w:rFonts w:ascii="Calibri" w:eastAsia="Times New Roman" w:hAnsi="Calibri" w:cs="Calibri"/>
          <w:kern w:val="0"/>
        </w:rPr>
        <w:t>Government website content is not update</w:t>
      </w:r>
      <w:r w:rsidR="00611140" w:rsidRPr="0042708E">
        <w:rPr>
          <w:rFonts w:ascii="Calibri" w:eastAsia="Times New Roman" w:hAnsi="Calibri" w:cs="Calibri"/>
          <w:kern w:val="0"/>
        </w:rPr>
        <w:t>d.</w:t>
      </w:r>
    </w:p>
    <w:p w14:paraId="696B99A8" w14:textId="77777777" w:rsidR="00AF6408" w:rsidRPr="00920B16" w:rsidRDefault="003461D2" w:rsidP="007B130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kern w:val="0"/>
        </w:rPr>
      </w:pPr>
      <w:r w:rsidRPr="00920B16">
        <w:rPr>
          <w:rFonts w:ascii="Calibri" w:eastAsia="Times New Roman" w:hAnsi="Calibri" w:cs="Calibri"/>
          <w:kern w:val="0"/>
        </w:rPr>
        <w:t xml:space="preserve">Government websites do not reach taxpayers without access to high-speed </w:t>
      </w:r>
      <w:proofErr w:type="gramStart"/>
      <w:r w:rsidRPr="00920B16">
        <w:rPr>
          <w:rFonts w:ascii="Calibri" w:eastAsia="Times New Roman" w:hAnsi="Calibri" w:cs="Calibri"/>
          <w:kern w:val="0"/>
        </w:rPr>
        <w:t>broadband</w:t>
      </w:r>
      <w:proofErr w:type="gramEnd"/>
      <w:r w:rsidRPr="00920B16">
        <w:rPr>
          <w:rFonts w:ascii="Calibri" w:eastAsia="Times New Roman" w:hAnsi="Calibri" w:cs="Calibri"/>
          <w:kern w:val="0"/>
        </w:rPr>
        <w:t xml:space="preserve"> </w:t>
      </w:r>
    </w:p>
    <w:p w14:paraId="4611059A" w14:textId="35E6A4A0" w:rsidR="00B40E35" w:rsidRPr="0042708E" w:rsidRDefault="003461D2" w:rsidP="0042708E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kern w:val="0"/>
        </w:rPr>
      </w:pPr>
      <w:r w:rsidRPr="00920B16">
        <w:rPr>
          <w:rFonts w:ascii="Calibri" w:eastAsia="Times New Roman" w:hAnsi="Calibri" w:cs="Calibri"/>
          <w:kern w:val="0"/>
        </w:rPr>
        <w:t xml:space="preserve">and those who lack the skills to use it. Pennsylvania has a significant digital divide that will only be exacerbated by SB 194. Income and tech savvy cannot be a </w:t>
      </w:r>
      <w:proofErr w:type="gramStart"/>
      <w:r w:rsidRPr="00920B16">
        <w:rPr>
          <w:rFonts w:ascii="Calibri" w:eastAsia="Times New Roman" w:hAnsi="Calibri" w:cs="Calibri"/>
          <w:kern w:val="0"/>
        </w:rPr>
        <w:t>prerequisites</w:t>
      </w:r>
      <w:proofErr w:type="gramEnd"/>
      <w:r w:rsidRPr="00920B16">
        <w:rPr>
          <w:rFonts w:ascii="Calibri" w:eastAsia="Times New Roman" w:hAnsi="Calibri" w:cs="Calibri"/>
          <w:kern w:val="0"/>
        </w:rPr>
        <w:t xml:space="preserve"> to participating in democracy.</w:t>
      </w:r>
    </w:p>
    <w:p w14:paraId="50B0E741" w14:textId="2FD99F0A" w:rsidR="003461D2" w:rsidRPr="00920B16" w:rsidRDefault="003461D2" w:rsidP="007B130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kern w:val="0"/>
        </w:rPr>
      </w:pPr>
      <w:r w:rsidRPr="00920B16">
        <w:rPr>
          <w:rFonts w:ascii="Calibri" w:eastAsia="Times New Roman" w:hAnsi="Calibri" w:cs="Calibri"/>
          <w:kern w:val="0"/>
        </w:rPr>
        <w:t>Government agencies will likely need to hire additional</w:t>
      </w:r>
      <w:r w:rsidR="0015220D" w:rsidRPr="00920B16">
        <w:rPr>
          <w:rFonts w:ascii="Calibri" w:eastAsia="Times New Roman" w:hAnsi="Calibri" w:cs="Calibri"/>
          <w:kern w:val="0"/>
        </w:rPr>
        <w:t xml:space="preserve"> </w:t>
      </w:r>
      <w:r w:rsidRPr="00920B16">
        <w:rPr>
          <w:rFonts w:ascii="Calibri" w:eastAsia="Times New Roman" w:hAnsi="Calibri" w:cs="Calibri"/>
          <w:kern w:val="0"/>
        </w:rPr>
        <w:t xml:space="preserve">staff and purchase </w:t>
      </w:r>
      <w:r w:rsidR="0015220D" w:rsidRPr="00920B16">
        <w:rPr>
          <w:rFonts w:ascii="Calibri" w:eastAsia="Times New Roman" w:hAnsi="Calibri" w:cs="Calibri"/>
          <w:kern w:val="0"/>
        </w:rPr>
        <w:t>more</w:t>
      </w:r>
      <w:r w:rsidRPr="00920B16">
        <w:rPr>
          <w:rFonts w:ascii="Calibri" w:eastAsia="Times New Roman" w:hAnsi="Calibri" w:cs="Calibri"/>
          <w:kern w:val="0"/>
        </w:rPr>
        <w:t xml:space="preserve"> technology to comply with state public notice requirements. This would be more expensive than the cost of publishing notices in newspapers, an infinitesimal portion of a general fund budget. Typically, the annual cost per municipal resident is less than the price of a small cup of coffee:</w:t>
      </w:r>
    </w:p>
    <w:p w14:paraId="1C4B8CFF" w14:textId="77777777" w:rsidR="00B40E35" w:rsidRPr="00920B16" w:rsidRDefault="00B40E35" w:rsidP="00B40E35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kern w:val="0"/>
        </w:rPr>
      </w:pPr>
    </w:p>
    <w:p w14:paraId="2DA47EF8" w14:textId="47AA9CCA" w:rsidR="003461D2" w:rsidRPr="0042708E" w:rsidRDefault="003461D2" w:rsidP="003461D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</w:rPr>
      </w:pPr>
      <w:r w:rsidRPr="0042708E">
        <w:rPr>
          <w:rFonts w:ascii="Calibri" w:hAnsi="Calibri" w:cs="Calibri"/>
        </w:rPr>
        <w:t>Co</w:t>
      </w:r>
      <w:r w:rsidR="008828D5">
        <w:rPr>
          <w:rFonts w:ascii="Calibri" w:hAnsi="Calibri" w:cs="Calibri"/>
        </w:rPr>
        <w:t>a</w:t>
      </w:r>
      <w:r w:rsidRPr="0042708E">
        <w:rPr>
          <w:rFonts w:ascii="Calibri" w:hAnsi="Calibri" w:cs="Calibri"/>
        </w:rPr>
        <w:t>ldale Borough in Schuylkill County budgeted $4,000 for solicitor/legal fees in 2025; that figure, which appears to include costs beyond newspaper public notice publication, translates to $1.70 per borough resident</w:t>
      </w:r>
      <w:r w:rsidR="00B40E35" w:rsidRPr="0042708E">
        <w:rPr>
          <w:rFonts w:ascii="Calibri" w:hAnsi="Calibri" w:cs="Calibri"/>
        </w:rPr>
        <w:t>.</w:t>
      </w:r>
    </w:p>
    <w:p w14:paraId="1AA7C3DE" w14:textId="1951C5FA" w:rsidR="003461D2" w:rsidRPr="0042708E" w:rsidRDefault="003461D2" w:rsidP="003461D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</w:rPr>
      </w:pPr>
      <w:r w:rsidRPr="0042708E">
        <w:rPr>
          <w:rFonts w:ascii="Calibri" w:hAnsi="Calibri" w:cs="Calibri"/>
        </w:rPr>
        <w:t>This year Sayre Borough in Bradford County budgeted $5,000 for legal advertising or 92 cents per resident.</w:t>
      </w:r>
    </w:p>
    <w:p w14:paraId="3111D1F9" w14:textId="10AFD5F1" w:rsidR="003461D2" w:rsidRPr="00E0710D" w:rsidRDefault="003461D2" w:rsidP="003461D2">
      <w:pPr>
        <w:spacing w:before="100" w:beforeAutospacing="1" w:after="100" w:afterAutospacing="1" w:line="240" w:lineRule="auto"/>
        <w:jc w:val="both"/>
        <w:rPr>
          <w:rFonts w:ascii="Calibri" w:hAnsi="Calibri" w:cs="Calibri"/>
          <w:b/>
          <w:bCs/>
          <w:kern w:val="0"/>
          <w14:ligatures w14:val="none"/>
        </w:rPr>
      </w:pPr>
      <w:r w:rsidRPr="00E0710D">
        <w:rPr>
          <w:rFonts w:ascii="Calibri" w:eastAsia="Times New Roman" w:hAnsi="Calibri" w:cs="Calibri"/>
          <w:kern w:val="0"/>
          <w14:ligatures w14:val="none"/>
        </w:rPr>
        <w:lastRenderedPageBreak/>
        <w:t>SB 194 would require taxpayers to routinely search multiple websites to stay informed about ways their hard-earned tax dollars might be spent. Creating such unnecessary confusion is not only absurd and burdensome, but it is also a disservice to the public and an obstacle to participatory government.</w:t>
      </w:r>
    </w:p>
    <w:p w14:paraId="7AC910B0" w14:textId="221A8F44" w:rsidR="005D05BC" w:rsidRPr="00E0710D" w:rsidRDefault="003461D2" w:rsidP="00C621E4">
      <w:pPr>
        <w:spacing w:line="256" w:lineRule="auto"/>
        <w:jc w:val="both"/>
        <w:rPr>
          <w:rFonts w:ascii="Calibri" w:hAnsi="Calibri" w:cs="Calibri"/>
          <w:kern w:val="0"/>
          <w14:ligatures w14:val="none"/>
        </w:rPr>
      </w:pPr>
      <w:r w:rsidRPr="00E0710D">
        <w:rPr>
          <w:rFonts w:ascii="Calibri" w:hAnsi="Calibri" w:cs="Calibri"/>
          <w:kern w:val="0"/>
        </w:rPr>
        <w:t xml:space="preserve">PNA supports the comprehensive state </w:t>
      </w:r>
      <w:hyperlink r:id="rId9" w:history="1">
        <w:r w:rsidRPr="00E0710D">
          <w:rPr>
            <w:rFonts w:ascii="Calibri" w:hAnsi="Calibri" w:cs="Calibri"/>
            <w:b/>
            <w:bCs/>
            <w:color w:val="467886"/>
            <w:kern w:val="0"/>
            <w:u w:val="single"/>
          </w:rPr>
          <w:t>House Bill 1291</w:t>
        </w:r>
      </w:hyperlink>
      <w:r w:rsidRPr="00E0710D">
        <w:rPr>
          <w:rFonts w:ascii="Calibri" w:hAnsi="Calibri" w:cs="Calibri"/>
          <w:kern w:val="0"/>
        </w:rPr>
        <w:t xml:space="preserve">, </w:t>
      </w:r>
      <w:r w:rsidR="007344E7">
        <w:rPr>
          <w:rFonts w:ascii="Calibri" w:hAnsi="Calibri" w:cs="Calibri"/>
          <w:kern w:val="0"/>
        </w:rPr>
        <w:t xml:space="preserve">bipartisan </w:t>
      </w:r>
      <w:r w:rsidRPr="00E0710D">
        <w:rPr>
          <w:rFonts w:ascii="Calibri" w:hAnsi="Calibri" w:cs="Calibri"/>
          <w:kern w:val="0"/>
        </w:rPr>
        <w:t xml:space="preserve">public notice legislation to modernize the Newspaper Advertising Act that is sponsored by House Local Government Committee Chairman Robert Freeman (D-Northampton). PNA continues to work with Chairman Freeman and other stakeholders on this </w:t>
      </w:r>
      <w:r w:rsidR="00F153DE">
        <w:rPr>
          <w:rFonts w:ascii="Calibri" w:hAnsi="Calibri" w:cs="Calibri"/>
          <w:kern w:val="0"/>
        </w:rPr>
        <w:t>bill</w:t>
      </w:r>
      <w:r w:rsidRPr="00E0710D">
        <w:rPr>
          <w:rFonts w:ascii="Calibri" w:hAnsi="Calibri" w:cs="Calibri"/>
          <w:kern w:val="0"/>
        </w:rPr>
        <w:t xml:space="preserve"> that would serve all Pennsylvanians by keeping pub</w:t>
      </w:r>
      <w:r w:rsidRPr="00E0710D">
        <w:rPr>
          <w:rFonts w:ascii="Calibri" w:hAnsi="Calibri" w:cs="Calibri"/>
          <w:kern w:val="0"/>
          <w14:ligatures w14:val="none"/>
        </w:rPr>
        <w:t>lic notices in printed newspapers, while also requiring their publication online, in front of newspaper paywalls and on the statewide public notice website managed by PNA for more than a decade at no cost to taxpay</w:t>
      </w:r>
      <w:r w:rsidR="007B589F">
        <w:rPr>
          <w:rFonts w:ascii="Calibri" w:hAnsi="Calibri" w:cs="Calibri"/>
          <w:kern w:val="0"/>
          <w14:ligatures w14:val="none"/>
        </w:rPr>
        <w:t>ers.</w:t>
      </w:r>
    </w:p>
    <w:p w14:paraId="7C3268B2" w14:textId="395870D1" w:rsidR="00E5585F" w:rsidRDefault="005D05BC" w:rsidP="00C621E4">
      <w:pPr>
        <w:spacing w:line="256" w:lineRule="auto"/>
        <w:jc w:val="both"/>
        <w:rPr>
          <w:rFonts w:ascii="Calibri" w:hAnsi="Calibri" w:cs="Calibri"/>
        </w:rPr>
      </w:pPr>
      <w:r w:rsidRPr="00E0710D">
        <w:rPr>
          <w:rFonts w:ascii="Calibri" w:hAnsi="Calibri" w:cs="Calibri"/>
          <w:kern w:val="0"/>
          <w14:ligatures w14:val="none"/>
        </w:rPr>
        <w:t>N</w:t>
      </w:r>
      <w:r w:rsidR="003461D2" w:rsidRPr="00E0710D">
        <w:rPr>
          <w:rFonts w:ascii="Calibri" w:hAnsi="Calibri" w:cs="Calibri"/>
          <w:kern w:val="0"/>
          <w14:ligatures w14:val="none"/>
        </w:rPr>
        <w:t xml:space="preserve">ewspapers </w:t>
      </w:r>
      <w:r w:rsidR="000D6F28" w:rsidRPr="00E0710D">
        <w:rPr>
          <w:rFonts w:ascii="Calibri" w:hAnsi="Calibri" w:cs="Calibri"/>
          <w:kern w:val="0"/>
          <w14:ligatures w14:val="none"/>
        </w:rPr>
        <w:t xml:space="preserve">today </w:t>
      </w:r>
      <w:r w:rsidR="003461D2" w:rsidRPr="00E0710D">
        <w:rPr>
          <w:rFonts w:ascii="Calibri" w:hAnsi="Calibri" w:cs="Calibri"/>
          <w:kern w:val="0"/>
          <w14:ligatures w14:val="none"/>
        </w:rPr>
        <w:t>are reaching their biggest audience</w:t>
      </w:r>
      <w:r w:rsidR="000E07B7">
        <w:rPr>
          <w:rFonts w:ascii="Calibri" w:hAnsi="Calibri" w:cs="Calibri"/>
          <w:kern w:val="0"/>
          <w14:ligatures w14:val="none"/>
        </w:rPr>
        <w:t>s</w:t>
      </w:r>
      <w:r w:rsidR="003461D2" w:rsidRPr="00E0710D">
        <w:rPr>
          <w:rFonts w:ascii="Calibri" w:hAnsi="Calibri" w:cs="Calibri"/>
          <w:kern w:val="0"/>
          <w14:ligatures w14:val="none"/>
        </w:rPr>
        <w:t xml:space="preserve"> </w:t>
      </w:r>
      <w:r w:rsidR="007B589F">
        <w:rPr>
          <w:rFonts w:ascii="Calibri" w:hAnsi="Calibri" w:cs="Calibri"/>
          <w:kern w:val="0"/>
          <w14:ligatures w14:val="none"/>
        </w:rPr>
        <w:t>through</w:t>
      </w:r>
      <w:r w:rsidR="003461D2" w:rsidRPr="00E0710D">
        <w:rPr>
          <w:rFonts w:ascii="Calibri" w:hAnsi="Calibri" w:cs="Calibri"/>
          <w:kern w:val="0"/>
          <w14:ligatures w14:val="none"/>
        </w:rPr>
        <w:t xml:space="preserve"> print and digital products </w:t>
      </w:r>
      <w:r w:rsidR="00A672EC">
        <w:rPr>
          <w:rFonts w:ascii="Calibri" w:hAnsi="Calibri" w:cs="Calibri"/>
          <w:kern w:val="0"/>
          <w14:ligatures w14:val="none"/>
        </w:rPr>
        <w:t xml:space="preserve">that serve </w:t>
      </w:r>
      <w:r w:rsidR="003461D2" w:rsidRPr="00E0710D">
        <w:rPr>
          <w:rFonts w:ascii="Calibri" w:hAnsi="Calibri" w:cs="Calibri"/>
          <w:kern w:val="0"/>
          <w14:ligatures w14:val="none"/>
        </w:rPr>
        <w:t xml:space="preserve">communities </w:t>
      </w:r>
      <w:r w:rsidR="008247E8">
        <w:rPr>
          <w:rFonts w:ascii="Calibri" w:hAnsi="Calibri" w:cs="Calibri"/>
          <w:kern w:val="0"/>
          <w14:ligatures w14:val="none"/>
        </w:rPr>
        <w:t>statewide</w:t>
      </w:r>
      <w:r w:rsidR="00C621E4" w:rsidRPr="00E0710D">
        <w:rPr>
          <w:rFonts w:ascii="Calibri" w:hAnsi="Calibri" w:cs="Calibri"/>
          <w:kern w:val="0"/>
          <w14:ligatures w14:val="none"/>
        </w:rPr>
        <w:t>.</w:t>
      </w:r>
      <w:r w:rsidR="00C621E4" w:rsidRPr="00E0710D">
        <w:rPr>
          <w:rFonts w:ascii="Calibri" w:hAnsi="Calibri" w:cs="Calibri"/>
        </w:rPr>
        <w:t xml:space="preserve"> </w:t>
      </w:r>
      <w:r w:rsidR="00E5585F" w:rsidRPr="00E0710D">
        <w:rPr>
          <w:rFonts w:ascii="Calibri" w:hAnsi="Calibri" w:cs="Calibri"/>
        </w:rPr>
        <w:t xml:space="preserve">Pennsylvanians deserve </w:t>
      </w:r>
      <w:r w:rsidR="008247E8">
        <w:rPr>
          <w:rFonts w:ascii="Calibri" w:hAnsi="Calibri" w:cs="Calibri"/>
        </w:rPr>
        <w:t xml:space="preserve">nothing less than one </w:t>
      </w:r>
      <w:r w:rsidR="00E5585F" w:rsidRPr="00E0710D">
        <w:rPr>
          <w:rFonts w:ascii="Calibri" w:hAnsi="Calibri" w:cs="Calibri"/>
        </w:rPr>
        <w:t xml:space="preserve">trusted place </w:t>
      </w:r>
      <w:r w:rsidR="008247E8">
        <w:rPr>
          <w:rFonts w:ascii="Calibri" w:hAnsi="Calibri" w:cs="Calibri"/>
        </w:rPr>
        <w:t xml:space="preserve">to </w:t>
      </w:r>
      <w:r w:rsidR="006B2A6F">
        <w:rPr>
          <w:rFonts w:ascii="Calibri" w:hAnsi="Calibri" w:cs="Calibri"/>
        </w:rPr>
        <w:t xml:space="preserve"> </w:t>
      </w:r>
      <w:r w:rsidR="00E5585F" w:rsidRPr="00E0710D">
        <w:rPr>
          <w:rFonts w:ascii="Calibri" w:hAnsi="Calibri" w:cs="Calibri"/>
        </w:rPr>
        <w:t xml:space="preserve"> find public notices</w:t>
      </w:r>
      <w:r w:rsidR="00AF1B02" w:rsidRPr="00E0710D">
        <w:rPr>
          <w:rFonts w:ascii="Calibri" w:hAnsi="Calibri" w:cs="Calibri"/>
        </w:rPr>
        <w:t>:</w:t>
      </w:r>
      <w:r w:rsidR="00E5585F" w:rsidRPr="00E0710D">
        <w:rPr>
          <w:rFonts w:ascii="Calibri" w:hAnsi="Calibri" w:cs="Calibri"/>
        </w:rPr>
        <w:t xml:space="preserve"> their local newspaper of record.  </w:t>
      </w:r>
    </w:p>
    <w:p w14:paraId="2370FCAE" w14:textId="7B84E541" w:rsidR="00FC676A" w:rsidRPr="00E0710D" w:rsidRDefault="006A71B7" w:rsidP="00C621E4">
      <w:pPr>
        <w:spacing w:line="256" w:lineRule="auto"/>
        <w:jc w:val="both"/>
        <w:rPr>
          <w:rFonts w:ascii="Calibri" w:hAnsi="Calibri" w:cs="Calibri"/>
          <w:kern w:val="0"/>
          <w14:ligatures w14:val="none"/>
        </w:rPr>
      </w:pPr>
      <w:r>
        <w:rPr>
          <w:rFonts w:ascii="Calibri" w:hAnsi="Calibri" w:cs="Calibri"/>
        </w:rPr>
        <w:t xml:space="preserve">How can you help? Contact your state senator </w:t>
      </w:r>
      <w:r w:rsidR="004F7B8F">
        <w:rPr>
          <w:rFonts w:ascii="Calibri" w:hAnsi="Calibri" w:cs="Calibri"/>
        </w:rPr>
        <w:t>to oppose Senate Bill 194. Contact your representative to support House Bill 1291. Write</w:t>
      </w:r>
      <w:r>
        <w:rPr>
          <w:rFonts w:ascii="Calibri" w:hAnsi="Calibri" w:cs="Calibri"/>
        </w:rPr>
        <w:t xml:space="preserve"> a letter to the editor.</w:t>
      </w:r>
    </w:p>
    <w:p w14:paraId="7784BDA8" w14:textId="77777777" w:rsidR="00E5585F" w:rsidRPr="00E0710D" w:rsidRDefault="00E5585F" w:rsidP="00E5585F">
      <w:pPr>
        <w:rPr>
          <w:rFonts w:ascii="Calibri" w:hAnsi="Calibri" w:cs="Calibri"/>
          <w:i/>
          <w:iCs/>
        </w:rPr>
      </w:pPr>
      <w:r w:rsidRPr="00E0710D">
        <w:rPr>
          <w:rFonts w:ascii="Calibri" w:hAnsi="Calibri" w:cs="Calibri"/>
          <w:i/>
          <w:iCs/>
        </w:rPr>
        <w:t xml:space="preserve">The Pennsylvania </w:t>
      </w:r>
      <w:proofErr w:type="spellStart"/>
      <w:r w:rsidRPr="00E0710D">
        <w:rPr>
          <w:rFonts w:ascii="Calibri" w:hAnsi="Calibri" w:cs="Calibri"/>
          <w:i/>
          <w:iCs/>
        </w:rPr>
        <w:t>NewsMedia</w:t>
      </w:r>
      <w:proofErr w:type="spellEnd"/>
      <w:r w:rsidRPr="00E0710D">
        <w:rPr>
          <w:rFonts w:ascii="Calibri" w:hAnsi="Calibri" w:cs="Calibri"/>
          <w:i/>
          <w:iCs/>
        </w:rPr>
        <w:t xml:space="preserve"> Association is the official trade organization for print, digital and news media-related members statewide. Celebrating its 100</w:t>
      </w:r>
      <w:r w:rsidRPr="00E0710D">
        <w:rPr>
          <w:rFonts w:ascii="Calibri" w:hAnsi="Calibri" w:cs="Calibri"/>
          <w:i/>
          <w:iCs/>
          <w:vertAlign w:val="superscript"/>
        </w:rPr>
        <w:t>th</w:t>
      </w:r>
      <w:r w:rsidRPr="00E0710D">
        <w:rPr>
          <w:rFonts w:ascii="Calibri" w:hAnsi="Calibri" w:cs="Calibri"/>
          <w:i/>
          <w:iCs/>
        </w:rPr>
        <w:t xml:space="preserve"> anniversary this year, PNA has advocated for legislation that improves public access laws in the commonwealth.</w:t>
      </w:r>
    </w:p>
    <w:p w14:paraId="3F935D54" w14:textId="358F7E78" w:rsidR="00414BB0" w:rsidRPr="00E0710D" w:rsidRDefault="00414BB0">
      <w:pPr>
        <w:rPr>
          <w:rFonts w:ascii="Calibri" w:hAnsi="Calibri" w:cs="Calibri"/>
        </w:rPr>
      </w:pPr>
    </w:p>
    <w:sectPr w:rsidR="00414BB0" w:rsidRPr="00E0710D" w:rsidSect="00291E52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594E1" w14:textId="77777777" w:rsidR="00AB2253" w:rsidRDefault="00AB2253" w:rsidP="006D2393">
      <w:pPr>
        <w:spacing w:after="0" w:line="240" w:lineRule="auto"/>
      </w:pPr>
      <w:r>
        <w:separator/>
      </w:r>
    </w:p>
  </w:endnote>
  <w:endnote w:type="continuationSeparator" w:id="0">
    <w:p w14:paraId="24F16F7F" w14:textId="77777777" w:rsidR="00AB2253" w:rsidRDefault="00AB2253" w:rsidP="006D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D08EB" w14:textId="77777777" w:rsidR="00AB2253" w:rsidRDefault="00AB2253" w:rsidP="006D2393">
      <w:pPr>
        <w:spacing w:after="0" w:line="240" w:lineRule="auto"/>
      </w:pPr>
      <w:r>
        <w:separator/>
      </w:r>
    </w:p>
  </w:footnote>
  <w:footnote w:type="continuationSeparator" w:id="0">
    <w:p w14:paraId="771FBE90" w14:textId="77777777" w:rsidR="00AB2253" w:rsidRDefault="00AB2253" w:rsidP="006D2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C1FDA" w14:textId="63AB5782" w:rsidR="006D2393" w:rsidRDefault="006D2393" w:rsidP="006D2393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EDF73" w14:textId="201DC765" w:rsidR="006D2393" w:rsidRDefault="00291E52" w:rsidP="00291E52">
    <w:pPr>
      <w:pStyle w:val="Header"/>
      <w:jc w:val="center"/>
    </w:pPr>
    <w:r w:rsidRPr="001930ED">
      <w:rPr>
        <w:rFonts w:ascii="Times New Roman" w:hAnsi="Times New Roman"/>
        <w:noProof/>
      </w:rPr>
      <w:drawing>
        <wp:inline distT="0" distB="0" distL="0" distR="0" wp14:anchorId="317722F7" wp14:editId="42853D30">
          <wp:extent cx="2999232" cy="978408"/>
          <wp:effectExtent l="0" t="0" r="0" b="0"/>
          <wp:docPr id="1" name="Picture 1" descr="PN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NA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9232" cy="9784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D10E3"/>
    <w:multiLevelType w:val="hybridMultilevel"/>
    <w:tmpl w:val="A22E379A"/>
    <w:lvl w:ilvl="0" w:tplc="3A843814">
      <w:numFmt w:val="bullet"/>
      <w:lvlText w:val=""/>
      <w:lvlJc w:val="left"/>
      <w:pPr>
        <w:ind w:left="1080" w:hanging="360"/>
      </w:pPr>
      <w:rPr>
        <w:rFonts w:ascii="Wingdings" w:eastAsiaTheme="minorHAns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E2684A"/>
    <w:multiLevelType w:val="hybridMultilevel"/>
    <w:tmpl w:val="25A6DF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2E11DF"/>
    <w:multiLevelType w:val="hybridMultilevel"/>
    <w:tmpl w:val="900E14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C403E2"/>
    <w:multiLevelType w:val="hybridMultilevel"/>
    <w:tmpl w:val="456CC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663EBA"/>
    <w:multiLevelType w:val="hybridMultilevel"/>
    <w:tmpl w:val="E8DAB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53659"/>
    <w:multiLevelType w:val="hybridMultilevel"/>
    <w:tmpl w:val="D0EA2BE8"/>
    <w:lvl w:ilvl="0" w:tplc="04090005">
      <w:start w:val="1"/>
      <w:numFmt w:val="bullet"/>
      <w:lvlText w:val=""/>
      <w:lvlJc w:val="left"/>
      <w:pPr>
        <w:ind w:left="15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" w15:restartNumberingAfterBreak="0">
    <w:nsid w:val="636E51ED"/>
    <w:multiLevelType w:val="hybridMultilevel"/>
    <w:tmpl w:val="64BCF8A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7935777">
    <w:abstractNumId w:val="3"/>
  </w:num>
  <w:num w:numId="2" w16cid:durableId="1333409591">
    <w:abstractNumId w:val="1"/>
  </w:num>
  <w:num w:numId="3" w16cid:durableId="875849143">
    <w:abstractNumId w:val="5"/>
  </w:num>
  <w:num w:numId="4" w16cid:durableId="1629815749">
    <w:abstractNumId w:val="4"/>
  </w:num>
  <w:num w:numId="5" w16cid:durableId="1237203001">
    <w:abstractNumId w:val="2"/>
  </w:num>
  <w:num w:numId="6" w16cid:durableId="1275215274">
    <w:abstractNumId w:val="6"/>
  </w:num>
  <w:num w:numId="7" w16cid:durableId="1121534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85F"/>
    <w:rsid w:val="000016F4"/>
    <w:rsid w:val="0001506F"/>
    <w:rsid w:val="0001695F"/>
    <w:rsid w:val="00021118"/>
    <w:rsid w:val="00021319"/>
    <w:rsid w:val="00030F7F"/>
    <w:rsid w:val="00060663"/>
    <w:rsid w:val="00066F7C"/>
    <w:rsid w:val="000B4805"/>
    <w:rsid w:val="000B542B"/>
    <w:rsid w:val="000B6071"/>
    <w:rsid w:val="000D3BC4"/>
    <w:rsid w:val="000D6F28"/>
    <w:rsid w:val="000D7330"/>
    <w:rsid w:val="000E07B7"/>
    <w:rsid w:val="000E46DC"/>
    <w:rsid w:val="000F49F1"/>
    <w:rsid w:val="000F4FE3"/>
    <w:rsid w:val="00107A3F"/>
    <w:rsid w:val="00107FE3"/>
    <w:rsid w:val="0012031E"/>
    <w:rsid w:val="00136D93"/>
    <w:rsid w:val="0015220D"/>
    <w:rsid w:val="00163819"/>
    <w:rsid w:val="001645F4"/>
    <w:rsid w:val="00176253"/>
    <w:rsid w:val="001A1779"/>
    <w:rsid w:val="001A1DE4"/>
    <w:rsid w:val="001A5E67"/>
    <w:rsid w:val="001B06C2"/>
    <w:rsid w:val="001E6F14"/>
    <w:rsid w:val="001E7197"/>
    <w:rsid w:val="0020657D"/>
    <w:rsid w:val="002134C0"/>
    <w:rsid w:val="00225887"/>
    <w:rsid w:val="0024630A"/>
    <w:rsid w:val="00247D98"/>
    <w:rsid w:val="00255B4D"/>
    <w:rsid w:val="00270A2A"/>
    <w:rsid w:val="00274941"/>
    <w:rsid w:val="00285C26"/>
    <w:rsid w:val="00291E52"/>
    <w:rsid w:val="00296BC8"/>
    <w:rsid w:val="002A000A"/>
    <w:rsid w:val="002A7554"/>
    <w:rsid w:val="002B1F1A"/>
    <w:rsid w:val="002C0EA5"/>
    <w:rsid w:val="002D237E"/>
    <w:rsid w:val="002D5666"/>
    <w:rsid w:val="002E1F45"/>
    <w:rsid w:val="003070DC"/>
    <w:rsid w:val="00321336"/>
    <w:rsid w:val="003461D2"/>
    <w:rsid w:val="00352FE8"/>
    <w:rsid w:val="00367B19"/>
    <w:rsid w:val="0039372F"/>
    <w:rsid w:val="003A0369"/>
    <w:rsid w:val="003B6B9B"/>
    <w:rsid w:val="003D1F95"/>
    <w:rsid w:val="003E6A2A"/>
    <w:rsid w:val="003F3A05"/>
    <w:rsid w:val="00414BB0"/>
    <w:rsid w:val="00420B21"/>
    <w:rsid w:val="0042169E"/>
    <w:rsid w:val="00423765"/>
    <w:rsid w:val="0042708E"/>
    <w:rsid w:val="00450BF6"/>
    <w:rsid w:val="004518EC"/>
    <w:rsid w:val="004531D2"/>
    <w:rsid w:val="0045321A"/>
    <w:rsid w:val="00455E8F"/>
    <w:rsid w:val="00472FA8"/>
    <w:rsid w:val="00481F75"/>
    <w:rsid w:val="004A29EA"/>
    <w:rsid w:val="004A62FF"/>
    <w:rsid w:val="004B758F"/>
    <w:rsid w:val="004C2FFB"/>
    <w:rsid w:val="004C5E17"/>
    <w:rsid w:val="004C5F58"/>
    <w:rsid w:val="004D40EA"/>
    <w:rsid w:val="004E43B9"/>
    <w:rsid w:val="004F39FD"/>
    <w:rsid w:val="004F7B8F"/>
    <w:rsid w:val="00505FB8"/>
    <w:rsid w:val="00512E59"/>
    <w:rsid w:val="00514B21"/>
    <w:rsid w:val="00517459"/>
    <w:rsid w:val="00571F03"/>
    <w:rsid w:val="00584CF7"/>
    <w:rsid w:val="005A7647"/>
    <w:rsid w:val="005B13CA"/>
    <w:rsid w:val="005B1AB1"/>
    <w:rsid w:val="005D05BC"/>
    <w:rsid w:val="005D5475"/>
    <w:rsid w:val="005E6C88"/>
    <w:rsid w:val="0060124D"/>
    <w:rsid w:val="00611140"/>
    <w:rsid w:val="006118FB"/>
    <w:rsid w:val="006158CF"/>
    <w:rsid w:val="00620AB7"/>
    <w:rsid w:val="00624B1E"/>
    <w:rsid w:val="00637FAD"/>
    <w:rsid w:val="006676C8"/>
    <w:rsid w:val="006741F8"/>
    <w:rsid w:val="00694417"/>
    <w:rsid w:val="00694915"/>
    <w:rsid w:val="006A71B7"/>
    <w:rsid w:val="006B0F97"/>
    <w:rsid w:val="006B2A6F"/>
    <w:rsid w:val="006B794C"/>
    <w:rsid w:val="006D2393"/>
    <w:rsid w:val="006E5A8A"/>
    <w:rsid w:val="006F1D76"/>
    <w:rsid w:val="00706AA9"/>
    <w:rsid w:val="00707740"/>
    <w:rsid w:val="0072086C"/>
    <w:rsid w:val="00720C98"/>
    <w:rsid w:val="007344E7"/>
    <w:rsid w:val="00745EE7"/>
    <w:rsid w:val="007502C2"/>
    <w:rsid w:val="00751CEA"/>
    <w:rsid w:val="00752E12"/>
    <w:rsid w:val="00755573"/>
    <w:rsid w:val="0076026C"/>
    <w:rsid w:val="007638B6"/>
    <w:rsid w:val="0076586F"/>
    <w:rsid w:val="00774928"/>
    <w:rsid w:val="00786248"/>
    <w:rsid w:val="007B0F91"/>
    <w:rsid w:val="007B1300"/>
    <w:rsid w:val="007B19B8"/>
    <w:rsid w:val="007B589F"/>
    <w:rsid w:val="007C013B"/>
    <w:rsid w:val="007C02D4"/>
    <w:rsid w:val="007C2489"/>
    <w:rsid w:val="007C611C"/>
    <w:rsid w:val="007D121E"/>
    <w:rsid w:val="007F5F54"/>
    <w:rsid w:val="00805114"/>
    <w:rsid w:val="008051B3"/>
    <w:rsid w:val="008247E8"/>
    <w:rsid w:val="008331AD"/>
    <w:rsid w:val="00834749"/>
    <w:rsid w:val="00840659"/>
    <w:rsid w:val="008530EC"/>
    <w:rsid w:val="008828D5"/>
    <w:rsid w:val="00882A92"/>
    <w:rsid w:val="00882EC7"/>
    <w:rsid w:val="0089745A"/>
    <w:rsid w:val="008A44EA"/>
    <w:rsid w:val="008B43D0"/>
    <w:rsid w:val="008B43D7"/>
    <w:rsid w:val="008D368F"/>
    <w:rsid w:val="008D7EEB"/>
    <w:rsid w:val="008F05F0"/>
    <w:rsid w:val="008F435E"/>
    <w:rsid w:val="008F4B15"/>
    <w:rsid w:val="00901A46"/>
    <w:rsid w:val="00905A22"/>
    <w:rsid w:val="00907F35"/>
    <w:rsid w:val="00907F88"/>
    <w:rsid w:val="00920B16"/>
    <w:rsid w:val="00926205"/>
    <w:rsid w:val="00945D3F"/>
    <w:rsid w:val="00956F70"/>
    <w:rsid w:val="00961CCA"/>
    <w:rsid w:val="00974E4A"/>
    <w:rsid w:val="009925C0"/>
    <w:rsid w:val="009976EC"/>
    <w:rsid w:val="009B19F8"/>
    <w:rsid w:val="009B5D1A"/>
    <w:rsid w:val="009D101A"/>
    <w:rsid w:val="009E385F"/>
    <w:rsid w:val="009F0861"/>
    <w:rsid w:val="009F6CCB"/>
    <w:rsid w:val="00A02D3C"/>
    <w:rsid w:val="00A370F9"/>
    <w:rsid w:val="00A41D84"/>
    <w:rsid w:val="00A446A7"/>
    <w:rsid w:val="00A44A77"/>
    <w:rsid w:val="00A44EDC"/>
    <w:rsid w:val="00A522FC"/>
    <w:rsid w:val="00A672EC"/>
    <w:rsid w:val="00A82F01"/>
    <w:rsid w:val="00A86449"/>
    <w:rsid w:val="00A95E45"/>
    <w:rsid w:val="00A96B80"/>
    <w:rsid w:val="00AA07A2"/>
    <w:rsid w:val="00AB1ED6"/>
    <w:rsid w:val="00AB2253"/>
    <w:rsid w:val="00AB25EA"/>
    <w:rsid w:val="00AB792E"/>
    <w:rsid w:val="00AD0678"/>
    <w:rsid w:val="00AD07B1"/>
    <w:rsid w:val="00AF1B02"/>
    <w:rsid w:val="00AF6408"/>
    <w:rsid w:val="00B07F1B"/>
    <w:rsid w:val="00B11F24"/>
    <w:rsid w:val="00B16121"/>
    <w:rsid w:val="00B40E35"/>
    <w:rsid w:val="00B65139"/>
    <w:rsid w:val="00B74B5A"/>
    <w:rsid w:val="00B777FA"/>
    <w:rsid w:val="00B8417E"/>
    <w:rsid w:val="00B844D8"/>
    <w:rsid w:val="00B960AE"/>
    <w:rsid w:val="00BA70BB"/>
    <w:rsid w:val="00BF5CEC"/>
    <w:rsid w:val="00C10D55"/>
    <w:rsid w:val="00C41387"/>
    <w:rsid w:val="00C427EA"/>
    <w:rsid w:val="00C42F8F"/>
    <w:rsid w:val="00C459A7"/>
    <w:rsid w:val="00C460AF"/>
    <w:rsid w:val="00C47FB5"/>
    <w:rsid w:val="00C621E4"/>
    <w:rsid w:val="00C62C50"/>
    <w:rsid w:val="00C740F6"/>
    <w:rsid w:val="00C813D0"/>
    <w:rsid w:val="00C8447C"/>
    <w:rsid w:val="00CA0E77"/>
    <w:rsid w:val="00CC42BE"/>
    <w:rsid w:val="00CC5369"/>
    <w:rsid w:val="00CD266F"/>
    <w:rsid w:val="00CE3FD8"/>
    <w:rsid w:val="00CE425D"/>
    <w:rsid w:val="00D05947"/>
    <w:rsid w:val="00D1027A"/>
    <w:rsid w:val="00D2353C"/>
    <w:rsid w:val="00D366AB"/>
    <w:rsid w:val="00D55470"/>
    <w:rsid w:val="00D55F49"/>
    <w:rsid w:val="00D61EEF"/>
    <w:rsid w:val="00D71584"/>
    <w:rsid w:val="00D74988"/>
    <w:rsid w:val="00D85A54"/>
    <w:rsid w:val="00D870B9"/>
    <w:rsid w:val="00D92EA9"/>
    <w:rsid w:val="00DB1E9B"/>
    <w:rsid w:val="00DB5153"/>
    <w:rsid w:val="00DC6E47"/>
    <w:rsid w:val="00DC7E5D"/>
    <w:rsid w:val="00DD3A7B"/>
    <w:rsid w:val="00DE17A9"/>
    <w:rsid w:val="00DE5C26"/>
    <w:rsid w:val="00E0710D"/>
    <w:rsid w:val="00E236BE"/>
    <w:rsid w:val="00E36301"/>
    <w:rsid w:val="00E5585F"/>
    <w:rsid w:val="00E62D11"/>
    <w:rsid w:val="00E70887"/>
    <w:rsid w:val="00E964B0"/>
    <w:rsid w:val="00EB79CC"/>
    <w:rsid w:val="00EC0FEB"/>
    <w:rsid w:val="00ED7AAE"/>
    <w:rsid w:val="00EF23F6"/>
    <w:rsid w:val="00F0728F"/>
    <w:rsid w:val="00F153DE"/>
    <w:rsid w:val="00F2183F"/>
    <w:rsid w:val="00F2682B"/>
    <w:rsid w:val="00F33EBE"/>
    <w:rsid w:val="00F35B6B"/>
    <w:rsid w:val="00F5538B"/>
    <w:rsid w:val="00F553B7"/>
    <w:rsid w:val="00F661A8"/>
    <w:rsid w:val="00F83C71"/>
    <w:rsid w:val="00F8761D"/>
    <w:rsid w:val="00FA4FCF"/>
    <w:rsid w:val="00FB30BB"/>
    <w:rsid w:val="00FB697E"/>
    <w:rsid w:val="00FC3F7D"/>
    <w:rsid w:val="00FC6534"/>
    <w:rsid w:val="00FC676A"/>
    <w:rsid w:val="00FF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7E3C8"/>
  <w15:chartTrackingRefBased/>
  <w15:docId w15:val="{40BBEE2F-72B8-4E04-9E95-341B2E950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85F"/>
  </w:style>
  <w:style w:type="paragraph" w:styleId="Heading1">
    <w:name w:val="heading 1"/>
    <w:basedOn w:val="Normal"/>
    <w:next w:val="Normal"/>
    <w:link w:val="Heading1Char"/>
    <w:uiPriority w:val="9"/>
    <w:qFormat/>
    <w:rsid w:val="00E558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58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58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58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58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58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58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58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58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58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58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58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58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58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58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58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58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58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58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5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58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58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58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58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58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58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58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58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585F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461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61D2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61D2"/>
    <w:rPr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AD06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06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F4FE3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D2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2393"/>
  </w:style>
  <w:style w:type="paragraph" w:styleId="Footer">
    <w:name w:val="footer"/>
    <w:basedOn w:val="Normal"/>
    <w:link w:val="FooterChar"/>
    <w:uiPriority w:val="99"/>
    <w:unhideWhenUsed/>
    <w:rsid w:val="006D2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2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hrome-extension://efaidnbmnnnibpcajpcglclefindmkaj/https:/www.openrecords.pa.gov/Documents/2023_RTKL_Webpage_Review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alegis.us/legislation/bills/2025/sb1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legis.state.pa.us/cfdocs/billinfo/bill_history.cfm?syear=2023&amp;sind=0&amp;body=H&amp;type=B&amp;bn=129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863</Words>
  <Characters>4924</Characters>
  <Application>Microsoft Office Word</Application>
  <DocSecurity>0</DocSecurity>
  <Lines>41</Lines>
  <Paragraphs>11</Paragraphs>
  <ScaleCrop>false</ScaleCrop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Murphy</dc:creator>
  <cp:keywords/>
  <dc:description/>
  <cp:lastModifiedBy>Gillian Gurney</cp:lastModifiedBy>
  <cp:revision>10</cp:revision>
  <dcterms:created xsi:type="dcterms:W3CDTF">2025-06-18T17:01:00Z</dcterms:created>
  <dcterms:modified xsi:type="dcterms:W3CDTF">2025-06-19T19:55:00Z</dcterms:modified>
</cp:coreProperties>
</file>